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الاتجاهات الحالية للشباب في الأزياء تتضمن مزيجًا من الألوان الجريئة والأقمشة المتنوعة مع تركيز على الراحة والتعبير عن الشخصية.</w:t>
      </w:r>
    </w:p>
    <w:p>
      <w:pPr/>
      <w:r>
        <w:rPr>
          <w:shd w:val="clear" w:fill="eeee80"/>
        </w:rPr>
        <w:t xml:space="preserve">1. **الألوان**:</w:t>
      </w:r>
    </w:p>
    <w:p>
      <w:pPr/>
      <w:r>
        <w:rPr>
          <w:shd w:val="clear" w:fill="eeee80"/>
        </w:rPr>
        <w:t xml:space="preserve"> والوردي الفاقع.</w:t>
      </w:r>
    </w:p>
    <w:p>
      <w:pPr/>
      <w:r>
        <w:rPr>
          <w:shd w:val="clear" w:fill="eeee80"/>
        </w:rPr>
        <w:t xml:space="preserve"> الأخضر الزيتوني.</w:t>
      </w:r>
    </w:p>
    <w:p>
      <w:pPr/>
      <w:r>
        <w:rPr>
          <w:shd w:val="clear" w:fill="eeee80"/>
        </w:rPr>
        <w:t xml:space="preserve">2. **الستايل**:</w:t>
      </w:r>
    </w:p>
    <w:p>
      <w:pPr/>
      <w:r>
        <w:rPr>
          <w:shd w:val="clear" w:fill="eeee80"/>
        </w:rPr>
        <w:t xml:space="preserve"> وسراويل رياضية.</w:t>
      </w:r>
    </w:p>
    <w:p>
      <w:pPr/>
      <w:r>
        <w:rPr>
          <w:shd w:val="clear" w:fill="eeee80"/>
        </w:rPr>
        <w:t xml:space="preserve">   - **ستايل الكاجوال الأنيق (Smart Casual)**: يجمع بين الراحة والأناقة،</w:t>
      </w:r>
    </w:p>
    <w:p>
      <w:pPr/>
      <w:r>
        <w:rPr>
          <w:shd w:val="clear" w:fill="eeee80"/>
        </w:rPr>
        <w:t xml:space="preserve"> مع قطع مثل القمصان البيضاء البسيطة،</w:t>
      </w:r>
    </w:p>
    <w:p>
      <w:pPr/>
      <w:r>
        <w:rPr>
          <w:shd w:val="clear" w:fill="eeee80"/>
        </w:rPr>
        <w:t xml:space="preserve"> والسراويل القماشية الخفيفة.</w:t>
      </w:r>
    </w:p>
    <w:p>
      <w:pPr/>
      <w:r>
        <w:rPr>
          <w:shd w:val="clear" w:fill="eeee80"/>
        </w:rPr>
        <w:t xml:space="preserve">3. **الأقمشة**:</w:t>
      </w:r>
    </w:p>
    <w:p>
      <w:pPr/>
      <w:r>
        <w:rPr>
          <w:shd w:val="clear" w:fill="eeee80"/>
        </w:rPr>
        <w:t xml:space="preserve"> والصوف.</w:t>
      </w:r>
    </w:p>
    <w:p>
      <w:pPr/>
      <w:r>
        <w:rPr>
          <w:shd w:val="clear" w:fill="eeee80"/>
        </w:rPr>
        <w:t xml:space="preserve">   - **الأقمشة التقنية**: مثل الأقمشة المقاومة للماء أو التي تتحكم في درجة الحرارة.</w:t>
      </w:r>
    </w:p>
    <w:p>
      <w:pPr/>
      <w:r>
        <w:rPr>
          <w:shd w:val="clear" w:fill="eeee80"/>
        </w:rPr>
        <w:t xml:space="preserve">   - **الأقمشة المعاد تدويرها**: تستخدم بشكل متزايد في الموضة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2026-09-27T18:49:42+00:00</dcterms:created>
  <dcterms:modified xsi:type="dcterms:W3CDTF">2026-09-27T18:49:42+00:00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