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كوارث الحرب العالميّة الأولى والحرب العالميّة الثانية،</w:t>
      </w:r>
    </w:p>
    <w:p>
      <w:pPr/>
      <w:r>
        <w:rPr>
          <w:shd w:val="clear" w:fill="eeee80"/>
        </w:rPr>
        <w:t xml:space="preserve"> إزدادت بشدّة الرغبة لدى الدول الأوروبيّة</w:t>
      </w:r>
    </w:p>
    <w:p>
      <w:pPr/>
      <w:r>
        <w:rPr>
          <w:shd w:val="clear" w:fill="eeee80"/>
        </w:rPr>
        <w:t xml:space="preserve">لتأسيس إتّحاد يكون بمثابة منطلق لازدهار أعمالها الإقتصاديّة والماليّة،</w:t>
      </w:r>
    </w:p>
    <w:p>
      <w:pPr/>
      <w:r>
        <w:rPr/>
        <w:t xml:space="preserve"> وسندًا عسكريًّا ضد أي عدوان،</w:t>
      </w:r>
    </w:p>
    <w:p>
      <w:pPr/>
      <w:r>
        <w:rPr>
          <w:shd w:val="clear" w:fill="eeee80"/>
        </w:rPr>
        <w:t xml:space="preserve">وجامعًا ثقافيًّا لشعوبها رغم تعدّد أعراقهم وقوميّاتهم كاسرًا العديد من القيود بين دول القارة.</w:t>
      </w:r>
    </w:p>
    <w:p>
      <w:pPr/>
      <w:r>
        <w:rPr>
          <w:shd w:val="clear" w:fill="eeee80"/>
        </w:rPr>
        <w:t xml:space="preserve">بدأت أولى معالم هذا التقارب بتشكيل "جمعيّة الفحم والفولاذ الاوروبية" عام 1951 على يد كل من</w:t>
      </w:r>
    </w:p>
    <w:p>
      <w:pPr/>
      <w:r>
        <w:rPr>
          <w:shd w:val="clear" w:fill="eeee80"/>
        </w:rPr>
        <w:t xml:space="preserve"> وإيطاليا ودول البنلوكس المؤلف من بلجيكا،</w:t>
      </w:r>
    </w:p>
    <w:p>
      <w:pPr/>
      <w:r>
        <w:rPr>
          <w:shd w:val="clear" w:fill="eeee80"/>
        </w:rPr>
        <w:t xml:space="preserve">ثم تأسست بموجب إتفاقية روما عام 1957 أول وحدة جمركيّة عرفت بإسم "المجتمع الإقتصادي</w:t>
      </w:r>
    </w:p>
    <w:p>
      <w:pPr/>
      <w:r>
        <w:rPr/>
        <w:t xml:space="preserve">الاوروبي" )وتسمى في المملكة المتّحدة بشكل غير رسمي بـ "السوق المشتركة")،</w:t>
      </w:r>
    </w:p>
    <w:p>
      <w:pPr/>
      <w:r>
        <w:rPr>
          <w:shd w:val="clear" w:fill="eeee80"/>
        </w:rPr>
        <w:t xml:space="preserve"> وبدء العمل بها في 1</w:t>
      </w:r>
    </w:p>
    <w:p>
      <w:pPr/>
      <w:r>
        <w:rPr/>
        <w:t xml:space="preserve"> هذا التغيير اللآحق للمؤسسات الأوروبية شكّل البناء الأول للإتحاد الأوروبي.تطوّر الإتحاد الأوروبي من جسم تبادل تجاري إلى شراكة إقتصاديّة وسياسيّة.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2026-09-13T15:55:04+00:00</dcterms:created>
  <dcterms:modified xsi:type="dcterms:W3CDTF">2026-09-13T15:55:04+00:00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