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سياسات الرعاية الاجتماعية إحدى مجالات السياسة الاجتماعية والتي تهدف للوفاء بالمتطلبات الاجتماعية والاقتصادية والصحية والترويحية لجميع أفراد المجتمع</w:t>
      </w:r>
    </w:p>
    <w:p>
      <w:pPr/>
      <w:r>
        <w:rPr>
          <w:shd w:val="clear" w:fill="eeee80"/>
        </w:rPr>
        <w:t xml:space="preserve">‏ومن بينها الأطفال حيث تسعى للتخفيف من حدة المشكلات الاجتماعية التي يعاني منها الأطفال وإشباع احتياجاتهم وتحسين ظروف تنشئتهم ومستوى معيشتهم وحمايتهم من أي أخطار تهدد أمنهم وسلامتهم والتغلب على العقبات التي تعترض نموهم وتقدمهم وتقع مسؤولية رعاية الطفولة وتوفير الخدمات لها على المجتمع ككل جماعاته ومؤسساته وتنظيماته وهي مسؤولية يتفاعل فيها الأطفال القائمون على سياسة رعاية الأطفال ولا يمكن تقديم رعاية اجتماعية للأطفال أو وضع خطط فاعلة للرعاية الاجتماعية أو خدماتها في غياب سياسة واضحة للرعاية الاجتماعية كموجهات تحدد أهداف الرعاية الاجتماعية ومنظماتها وإدارتها تجاه تحقيق هذه الأهداف لأن السياسة في مفهومها تعتبر الإطار العام الذي يمكن من خلاله التخطيط لخدمات رعاية الأطفال من النواحي التعليمية والصحية والنفسية وغير ذلك من الخدمات ،</w:t>
      </w:r>
    </w:p>
    <w:p>
      <w:pPr/>
      <w:r>
        <w:rPr/>
        <w:t xml:space="preserve"> تساهم سياسات الرعاية الاجتماعية في توجيه الأولويات والأفضليات المتعلقة بخدمات الرعاية الاجتماعية للأطفال في غياب أو عدم وضوح سياسات الرعاية الاجتماعية يؤثر سلبا في تحديد الأولويات لما تتضمنه وتستند عليه تلك السياسات من شرائع سماوية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2026-10-12T01:35:34+00:00</dcterms:created>
  <dcterms:modified xsi:type="dcterms:W3CDTF">2026-10-12T01:35:34+00:00</dcterms:modified>
</cp:coreProperties>
</file>

<file path=docProps/custom.xml><?xml version="1.0" encoding="utf-8"?>
<Properties xmlns="http://schemas.openxmlformats.org/officeDocument/2006/custom-properties" xmlns:vt="http://schemas.openxmlformats.org/officeDocument/2006/docPropsVTypes"/>
</file>