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رسم صورة تقريبية المستوياته الخصوبة في معظم دولة أفريقيا بفضله التعدادات السكانية لديها أو بفضل العينات مستويات الخصوبة بقارة افريقها مرتفعة ويتماير مستوى الخصوبة</w:t>
      </w:r>
    </w:p>
    <w:p>
      <w:pPr/>
      <w:r>
        <w:rPr>
          <w:shd w:val="clear" w:fill="eeee80"/>
        </w:rPr>
        <w:t xml:space="preserve">بین دولھا.</w:t>
      </w:r>
    </w:p>
    <w:p>
      <w:pPr/>
      <w:r>
        <w:rPr>
          <w:shd w:val="clear" w:fill="eeee80"/>
        </w:rPr>
        <w:t xml:space="preserve"> بعد شمال أفريقيا إقليما ديموغرافياً متجانا ويظهرة لك في منوعة الخصوبة الخاصه به وتعد السودان أعلى أقطارة خصوبة حيث يزيد معدله</w:t>
      </w:r>
    </w:p>
    <w:p>
      <w:pPr/>
      <w:r>
        <w:rPr>
          <w:shd w:val="clear" w:fill="eeee80"/>
        </w:rPr>
        <w:t xml:space="preserve">المواليد فيها على ع فى الألف وهو يشبه في ذلك دول غرب القارة مثله</w:t>
      </w:r>
    </w:p>
    <w:p>
      <w:pPr/>
      <w:r>
        <w:rPr>
          <w:shd w:val="clear" w:fill="eeee80"/>
        </w:rPr>
        <w:t xml:space="preserve">الكوت ديفوار وغانا والسنغاله .</w:t>
      </w:r>
    </w:p>
    <w:p>
      <w:pPr/>
      <w:r>
        <w:rPr>
          <w:shd w:val="clear" w:fill="eeee80"/>
        </w:rPr>
        <w:t xml:space="preserve"> معدله الخصوبة فى النيجر يصله إلى أطفال للمرأة الواحدة وبعد اعلى 10</w:t>
      </w:r>
    </w:p>
    <w:p>
      <w:pPr/>
      <w:r>
        <w:rPr>
          <w:shd w:val="clear" w:fill="eeee80"/>
        </w:rPr>
        <w:t xml:space="preserve">المعدلات في العالم 12 " تعد النيجو أعلى دوله افريقيا ثم كليها ليبريا ومالي وملاوعه وأنجولا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2026-10-25T16:07:44+00:00</dcterms:created>
  <dcterms:modified xsi:type="dcterms:W3CDTF">2026-10-25T16:07:44+00:00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