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تحفز عمليات حوكمة الشركات : 6</w:t>
      </w:r>
    </w:p>
    <w:p>
      <w:pPr/>
      <w:r>
        <w:rPr>
          <w:shd w:val="clear" w:fill="eeee80"/>
        </w:rPr>
        <w:t xml:space="preserve">السوق المالية تمكن الشركات من توسيع قاعدة المساهمين باستقطاب أكبر عدد ممكن للمساهمة في رأس مال الشركة ومن أهم معايير هذا الاستقطاب،</w:t>
      </w:r>
    </w:p>
    <w:p>
      <w:pPr/>
      <w:r>
        <w:rPr>
          <w:shd w:val="clear" w:fill="eeee80"/>
        </w:rPr>
        <w:t xml:space="preserve"> معيار كفاءة الإدارة في تحقيق غايات المساهمين لذلك فإن الشركات تحتم بتحقيق أعلى مستويات الكفاءة الإدارية والضبط المؤسسي والحوكمة،</w:t>
      </w:r>
    </w:p>
    <w:p>
      <w:pPr/>
      <w:r>
        <w:rPr>
          <w:shd w:val="clear" w:fill="eeee80"/>
        </w:rPr>
        <w:t xml:space="preserve"> ومن المؤكد انه كلما التزمت الشركة بقواعد الضبط المؤسسي كلما زادت ثقة المستثمرين فيها واعتبروا الاستثمار في أوراقها المالية أقل مخاطرة.</w:t>
      </w:r>
    </w:p>
    <w:p>
      <w:pPr/>
      <w:r>
        <w:rPr>
          <w:shd w:val="clear" w:fill="eeee80"/>
        </w:rPr>
        <w:t xml:space="preserve">تعكس الأسواق مستوى الأداء الاقتصادي للدولة</w:t>
      </w:r>
    </w:p>
    <w:p>
      <w:pPr/>
      <w:r>
        <w:rPr>
          <w:shd w:val="clear" w:fill="eeee80"/>
        </w:rPr>
        <w:t xml:space="preserve">تعد الأسواق المالية المرأة العاكسة للاقتصاد من خلال تفاعل قوى العرض والطلب وتأثرها بالحالة الاقتصادية للدولة في أغلب الأحيان،</w:t>
      </w:r>
    </w:p>
    <w:p>
      <w:pPr/>
      <w:r>
        <w:rPr>
          <w:shd w:val="clear" w:fill="eeee80"/>
        </w:rPr>
        <w:t xml:space="preserve"> إذ يعد مؤشر السوق من المؤشرات السابقة للأحداث باعتبار أن أسعار الأسهم هي انعكاس التوقعات الأحداث الاقتصادية التي ستسود مستقبلا في الدولة،</w:t>
      </w:r>
    </w:p>
    <w:p>
      <w:pPr/>
      <w:r>
        <w:rPr>
          <w:shd w:val="clear" w:fill="eeee80"/>
        </w:rPr>
        <w:t xml:space="preserve"> وعليه فإن التحرك في مستوى المؤشر سوف يعكس الوضع الاقتصادي المتوقع وبالتالي يمكن من وضع الخطط الاقتصادية والاجتماعية السليمة المعافاة</w:t>
      </w:r>
    </w:p>
    <w:p>
      <w:pPr/>
      <w:r>
        <w:rPr>
          <w:shd w:val="clear" w:fill="eeee80"/>
        </w:rPr>
        <w:t xml:space="preserve">المساهمة في تمويل خطط التنمية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2026-08-27T12:45:28+00:00</dcterms:created>
  <dcterms:modified xsi:type="dcterms:W3CDTF">2026-08-27T12:45:28+00:00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