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لمساعدة دولة اسرائيل على الاندماج ضمن شعوب العالم،</w:t>
      </w:r>
    </w:p>
    <w:p>
      <w:pPr/>
      <w:r>
        <w:rPr>
          <w:shd w:val="clear" w:fill="eeee80"/>
        </w:rPr>
        <w:t xml:space="preserve"> وتطبيق قرار التقسيم 181 الذي اصدرته عام 1947 حول اقامة دولة يهودية في ارض اسرائيل.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2026-08-20T07:18:39+00:00</dcterms:created>
  <dcterms:modified xsi:type="dcterms:W3CDTF">2026-08-20T07:18:39+00:00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