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Начните анализ вопроса с определения места России в мире в начале ХХ века.</w:t>
      </w:r>
    </w:p>
    <w:p>
      <w:pPr/>
      <w:r>
        <w:rPr/>
        <w:t xml:space="preserve"> В стране сложилась революционная ситуация. Ее развитию способствовала русско-японская война 1904-1905 гг.</w:t>
      </w:r>
    </w:p>
    <w:p>
      <w:pPr/>
      <w:r>
        <w:rPr>
          <w:shd w:val="clear" w:fill="eeee80"/>
        </w:rPr>
        <w:t xml:space="preserve"> явившаяся результатом столкновения интересов России и Японии в Маньчжурии и Корее.</w:t>
      </w:r>
    </w:p>
    <w:p>
      <w:pPr/>
      <w:r>
        <w:rPr/>
        <w:t xml:space="preserve"> Война против Японии обернулась поражением. Почти сразу же была выведена из строя порт-артурская эскадра российского флота. Господство на море перешло к японцам.</w:t>
      </w:r>
    </w:p>
    <w:p>
      <w:pPr/>
      <w:r>
        <w:rPr>
          <w:shd w:val="clear" w:fill="eeee80"/>
        </w:rPr>
        <w:t xml:space="preserve">  В конце 1904 г.</w:t>
      </w:r>
    </w:p>
    <w:p>
      <w:pPr/>
      <w:r>
        <w:rPr>
          <w:shd w:val="clear" w:fill="eeee80"/>
        </w:rPr>
        <w:t xml:space="preserve"> В феврале 1905 г.</w:t>
      </w:r>
    </w:p>
    <w:p>
      <w:pPr/>
      <w:r>
        <w:rPr/>
        <w:t xml:space="preserve"> японцы одержали победу под Мукденом.</w:t>
      </w:r>
    </w:p>
    <w:p>
      <w:pPr/>
      <w:r>
        <w:rPr>
          <w:shd w:val="clear" w:fill="eeee80"/>
        </w:rPr>
        <w:t xml:space="preserve">  В мае русская эскадра была полностью разгромлена в Цусимском проливе.</w:t>
      </w:r>
    </w:p>
    <w:p>
      <w:pPr/>
      <w:r>
        <w:rPr>
          <w:shd w:val="clear" w:fill="eeee80"/>
        </w:rPr>
        <w:t xml:space="preserve"> В августе 1905 г.</w:t>
      </w:r>
    </w:p>
    <w:p>
      <w:pPr/>
      <w:r>
        <w:rPr>
          <w:shd w:val="clear" w:fill="eeee80"/>
        </w:rPr>
        <w:t xml:space="preserve"> был заключен мир с Японией.</w:t>
      </w:r>
    </w:p>
    <w:p>
      <w:pPr/>
      <w:r>
        <w:rPr>
          <w:shd w:val="clear" w:fill="eeee80"/>
        </w:rPr>
        <w:t xml:space="preserve"> В начале января 1905 г.</w:t>
      </w:r>
    </w:p>
    <w:p>
      <w:pPr/>
      <w:r>
        <w:rPr>
          <w:shd w:val="clear" w:fill="eeee80"/>
        </w:rPr>
        <w:t xml:space="preserve"> начались забастовки рабочих Петербурга с требованием 8-часового рабочего дня и повышения зарплаты.</w:t>
      </w:r>
    </w:p>
    <w:p>
      <w:pPr/>
      <w:r>
        <w:rPr/>
        <w:t xml:space="preserve"> Движение возглавил священник Г.</w:t>
      </w:r>
    </w:p>
    <w:p>
      <w:pPr/>
      <w:r>
        <w:rPr>
          <w:shd w:val="clear" w:fill="eeee80"/>
        </w:rPr>
        <w:t xml:space="preserve"> 9 января 1905 г.</w:t>
      </w:r>
    </w:p>
    <w:p>
      <w:pPr/>
      <w:r>
        <w:rPr>
          <w:shd w:val="clear" w:fill="eeee80"/>
        </w:rPr>
        <w:t xml:space="preserve"> вошел в историю как Кровавое воскресенье.</w:t>
      </w:r>
    </w:p>
    <w:p>
      <w:pPr/>
      <w:r>
        <w:rPr>
          <w:shd w:val="clear" w:fill="eeee80"/>
        </w:rPr>
        <w:t xml:space="preserve"> Мирная демонстрация рабочих в Петербурге была расстреляна.</w:t>
      </w:r>
    </w:p>
    <w:p>
      <w:pPr/>
      <w:r>
        <w:rPr/>
        <w:t xml:space="preserve"> что 18 февраля Николай II подписал рескрипт на имя министра внутренних дел А.</w:t>
      </w:r>
    </w:p>
    <w:p>
      <w:pPr/>
      <w:r>
        <w:rPr>
          <w:shd w:val="clear" w:fill="eeee80"/>
        </w:rPr>
        <w:t xml:space="preserve">Г. Булыгина о разработке проекта закона о созыве в России законосовещательной Думы.</w:t>
      </w:r>
    </w:p>
    <w:p>
      <w:pPr/>
      <w:r>
        <w:rPr>
          <w:shd w:val="clear" w:fill="eeee80"/>
        </w:rPr>
        <w:t xml:space="preserve"> Во время всеобщей стачки иваново-вознесенских рабочих в мае-июле 1905 г.</w:t>
      </w:r>
    </w:p>
    <w:p>
      <w:pPr/>
      <w:r>
        <w:rPr/>
        <w:t xml:space="preserve"> возник стачечный комитет - Советы рабочих депутатов. Высший подъем революции 1905-1907 гг. был связан с Октябрьской политической стачкой. Главными требованиями забастовщиков были 8-часовой рабочий день,</w:t>
      </w:r>
    </w:p>
    <w:p>
      <w:pPr/>
      <w:r>
        <w:rPr>
          <w:shd w:val="clear" w:fill="eeee80"/>
        </w:rPr>
        <w:t xml:space="preserve"> провозглашение демократических свобод и созыв Учредительного собрания.</w:t>
      </w:r>
    </w:p>
    <w:p>
      <w:pPr/>
      <w:r>
        <w:rPr/>
        <w:t xml:space="preserve"> Подъем революционного движения усилил авторитет крайних левых партий,</w:t>
      </w:r>
    </w:p>
    <w:p>
      <w:pPr/>
      <w:r>
        <w:rPr>
          <w:shd w:val="clear" w:fill="eeee80"/>
        </w:rPr>
        <w:t xml:space="preserve"> Чтобы предупредить распространение в народе республиканских идей,</w:t>
      </w:r>
    </w:p>
    <w:p>
      <w:pPr/>
      <w:r>
        <w:rPr>
          <w:shd w:val="clear" w:fill="eeee80"/>
        </w:rPr>
        <w:t xml:space="preserve"> Николай II издал 17 октября 1905 г.</w:t>
      </w:r>
    </w:p>
    <w:p>
      <w:pPr/>
      <w:r>
        <w:rPr>
          <w:shd w:val="clear" w:fill="eeee80"/>
        </w:rPr>
        <w:t xml:space="preserve"> манифест о даровании народу гражданских свобод и создании Государственной Думы с законодательными правами.</w:t>
      </w:r>
    </w:p>
    <w:p>
      <w:pPr/>
      <w:r>
        <w:rPr/>
        <w:t xml:space="preserve"> Это была победа буржуазного конституционализма.</w:t>
      </w:r>
    </w:p>
    <w:p>
      <w:pPr/>
      <w:r>
        <w:rPr>
          <w:shd w:val="clear" w:fill="eeee80"/>
        </w:rPr>
        <w:t xml:space="preserve"> В ноябре – декабре 1905 г.</w:t>
      </w:r>
    </w:p>
    <w:p>
      <w:pPr/>
      <w:r>
        <w:rPr/>
        <w:t xml:space="preserve"> главной задачей восставших стало свержение самодержавия,</w:t>
      </w:r>
    </w:p>
    <w:p>
      <w:pPr/>
      <w:r>
        <w:rPr>
          <w:shd w:val="clear" w:fill="eeee80"/>
        </w:rPr>
        <w:t xml:space="preserve"> созыв Учредительного собрания и создание демократической республики.</w:t>
      </w:r>
    </w:p>
    <w:p>
      <w:pPr/>
      <w:r>
        <w:rPr>
          <w:shd w:val="clear" w:fill="eeee80"/>
        </w:rPr>
        <w:t xml:space="preserve"> 6 декабря в Москве была объявлена всеобщая стачка,</w:t>
      </w:r>
    </w:p>
    <w:p>
      <w:pPr/>
      <w:r>
        <w:rPr>
          <w:shd w:val="clear" w:fill="eeee80"/>
        </w:rPr>
        <w:t xml:space="preserve"> которая быстро переросла в вооруженное восстание.</w:t>
      </w:r>
    </w:p>
    <w:p>
      <w:pPr/>
      <w:r>
        <w:rPr/>
        <w:t xml:space="preserve"> что восстания произошли также на Урале,</w:t>
      </w:r>
    </w:p>
    <w:p>
      <w:pPr/>
      <w:r>
        <w:rPr>
          <w:shd w:val="clear" w:fill="eeee80"/>
        </w:rPr>
        <w:t xml:space="preserve"> Но в Петербурге они поддержаны не были.</w:t>
      </w:r>
    </w:p>
    <w:p>
      <w:pPr/>
      <w:r>
        <w:rPr/>
        <w:t xml:space="preserve"> Меньшевики считали эту тактику неверной,</w:t>
      </w:r>
    </w:p>
    <w:p>
      <w:pPr/>
      <w:r>
        <w:rPr>
          <w:shd w:val="clear" w:fill="eeee80"/>
        </w:rPr>
        <w:t xml:space="preserve"> так как пролетариат и буржуазия окончательно противопоставлялись друг другу.</w:t>
      </w:r>
    </w:p>
    <w:p>
      <w:pPr/>
      <w:r>
        <w:rPr>
          <w:shd w:val="clear" w:fill="eeee80"/>
        </w:rPr>
        <w:t xml:space="preserve"> До конца боролись за победу лишь большевики и эсеры.</w:t>
      </w:r>
    </w:p>
    <w:p>
      <w:pPr/>
      <w:r>
        <w:rPr>
          <w:shd w:val="clear" w:fill="eeee80"/>
        </w:rPr>
        <w:t xml:space="preserve"> В этот период Советы впервые взяли всю власть в свои руки,</w:t>
      </w:r>
    </w:p>
    <w:p>
      <w:pPr/>
      <w:r>
        <w:rPr/>
        <w:t xml:space="preserve"> вплоть до организации торговли,</w:t>
      </w:r>
    </w:p>
    <w:p>
      <w:pPr/>
      <w:r>
        <w:rPr>
          <w:shd w:val="clear" w:fill="eeee80"/>
        </w:rPr>
        <w:t xml:space="preserve"> Им подчинились предприниматели и городские власти,</w:t>
      </w:r>
    </w:p>
    <w:p>
      <w:pPr/>
      <w:r>
        <w:rPr>
          <w:shd w:val="clear" w:fill="eeee80"/>
        </w:rPr>
        <w:t xml:space="preserve"> но отсутствие поддержки армии и координации планов,</w:t>
      </w:r>
    </w:p>
    <w:p>
      <w:pPr/>
      <w:r>
        <w:rPr>
          <w:shd w:val="clear" w:fill="eeee80"/>
        </w:rPr>
        <w:t xml:space="preserve"> 13-19 декабря был подавлен последний очаг выступления в Москве – Пресня.</w:t>
      </w:r>
    </w:p>
    <w:p>
      <w:pPr/>
      <w:r>
        <w:rPr/>
        <w:t xml:space="preserve"> Начался разгром сил восставших царскими войсками. Вооруженные восстания поставили вопрос о пролетарской революции.</w:t>
      </w:r>
    </w:p>
    <w:p>
      <w:pPr/>
      <w:r>
        <w:rPr>
          <w:shd w:val="clear" w:fill="eeee80"/>
        </w:rPr>
        <w:t xml:space="preserve">Выборы в I Государственную Думу состоялись весной 1906 г.</w:t>
      </w:r>
    </w:p>
    <w:p>
      <w:pPr/>
      <w:r>
        <w:rPr/>
        <w:t xml:space="preserve"> Победу на выборах одержала партия кадетов, которой принадлежало 153 из 448 депутатских мест.</w:t>
      </w:r>
    </w:p>
    <w:p>
      <w:pPr/>
      <w:r>
        <w:rPr>
          <w:shd w:val="clear" w:fill="eeee80"/>
        </w:rPr>
        <w:t xml:space="preserve"> что рабочее движение в России приобретало все более организованный характер.</w:t>
      </w:r>
    </w:p>
    <w:p>
      <w:pPr/>
      <w:r>
        <w:rPr/>
        <w:t xml:space="preserve"> Легализация профсоюзов сделала их наиболее многочисленной из общественных организаций.</w:t>
      </w:r>
    </w:p>
    <w:p>
      <w:pPr/>
      <w:r>
        <w:rPr>
          <w:shd w:val="clear" w:fill="eeee80"/>
        </w:rPr>
        <w:t xml:space="preserve"> II Государственная Дума начала работу 20 февраля 1907 г.</w:t>
      </w:r>
    </w:p>
    <w:p>
      <w:pPr/>
      <w:r>
        <w:rPr>
          <w:shd w:val="clear" w:fill="eeee80"/>
        </w:rPr>
        <w:t xml:space="preserve"> Ее состав свидетельствовал об ослаблении либерального центра и об усилении крайне правых и крайне левых сил.</w:t>
      </w:r>
    </w:p>
    <w:p>
      <w:pPr/>
      <w:r>
        <w:rPr/>
        <w:t xml:space="preserve"> Наиболее многочисленной группой депутатов оказались народные социалисты, получившие 157 мест из 518.  Председателем Думы стал кадет Ф. делаем выводы: Первая русская революция потерпела поражение,</w:t>
      </w:r>
    </w:p>
    <w:p>
      <w:pPr/>
      <w:r>
        <w:rPr>
          <w:shd w:val="clear" w:fill="eeee80"/>
        </w:rPr>
        <w:t xml:space="preserve"> и наступил период реакции;</w:t>
      </w:r>
    </w:p>
    <w:p>
      <w:pPr/>
      <w:r>
        <w:rPr/>
        <w:t xml:space="preserve"> был совершен государственный переворот,</w:t>
      </w:r>
    </w:p>
    <w:p>
      <w:pPr/>
      <w:r>
        <w:rPr>
          <w:shd w:val="clear" w:fill="eeee80"/>
        </w:rPr>
        <w:t xml:space="preserve"> правительство перешло в активное наступление на демократические завоевания революции.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2026-10-19T08:14:40+00:00</dcterms:created>
  <dcterms:modified xsi:type="dcterms:W3CDTF">2026-10-19T08:14:40+00:00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