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فإنَّ الموروث الشَّفهي التاريخي لدى الشُّعوب يحوي الكثير من القصص المُختلقة،</w:t>
      </w:r>
    </w:p>
    <w:p>
      <w:pPr/>
      <w:r>
        <w:rPr>
          <w:shd w:val="clear" w:fill="eeee80"/>
        </w:rPr>
        <w:t xml:space="preserve"> والأكاذيب الملفَّقة حول بعضِ الشخصيات التاريخيَّة المشهورة؛</w:t>
      </w:r>
    </w:p>
    <w:p>
      <w:pPr/>
      <w:r>
        <w:rPr>
          <w:shd w:val="clear" w:fill="eeee80"/>
        </w:rPr>
        <w:t xml:space="preserve"> فيرفع أقوامًا ليسوا بأهلٍ للرفع،</w:t>
      </w:r>
    </w:p>
    <w:p>
      <w:pPr/>
      <w:r>
        <w:rPr/>
        <w:t xml:space="preserve"> ويضعُ آخرين من أهل الرِّفعة والشرف،</w:t>
      </w:r>
    </w:p>
    <w:p>
      <w:pPr/>
      <w:r>
        <w:rPr>
          <w:shd w:val="clear" w:fill="eeee80"/>
        </w:rPr>
        <w:t xml:space="preserve"> وينسج الكثير من المبالغات حول هؤلاء وأولئك مدحًا أو قدحًا،</w:t>
      </w:r>
    </w:p>
    <w:p>
      <w:pPr/>
      <w:r>
        <w:rPr>
          <w:shd w:val="clear" w:fill="eeee80"/>
        </w:rPr>
        <w:t xml:space="preserve"> ولربَّما أراد المدح فآل إلى القدح،</w:t>
      </w:r>
    </w:p>
    <w:p>
      <w:pPr/>
      <w:r>
        <w:rPr>
          <w:shd w:val="clear" w:fill="eeee80"/>
        </w:rPr>
        <w:t xml:space="preserve">وسوف نعرض - بإذن الله تعالى - لأمثلة من أولئك الذين تحرَّفت سيَرُهم في التَّاريخ الشَّعبي الشَّفوي،</w:t>
      </w:r>
    </w:p>
    <w:p>
      <w:pPr/>
      <w:r>
        <w:rPr>
          <w:shd w:val="clear" w:fill="eeee80"/>
        </w:rPr>
        <w:t xml:space="preserve"> ويسمعه الجاهل والمتعلم من أفواه جهلة القُصَّاص والسُّمَّار،</w:t>
      </w:r>
    </w:p>
    <w:p>
      <w:pPr/>
      <w:r>
        <w:rPr/>
        <w:t xml:space="preserve"> أو يقرؤونه في كتابات مُثقَّفيهم غير المتثبتين في الأخبار. ولا أجد مناصًا من ذكر أمثلة مُتنوعة،</w:t>
      </w:r>
    </w:p>
    <w:p>
      <w:pPr/>
      <w:r>
        <w:rPr>
          <w:shd w:val="clear" w:fill="eeee80"/>
        </w:rPr>
        <w:t xml:space="preserve"> يعرضُ كلٌّ منها لنوع من أنواع التَّحريف،</w:t>
      </w:r>
    </w:p>
    <w:p>
      <w:pPr/>
      <w:r>
        <w:rPr>
          <w:shd w:val="clear" w:fill="eeee80"/>
        </w:rPr>
        <w:t xml:space="preserve"> الذي قد يلحقُ سير المشاهير والأبطال في التُّراث الشعبي.</w:t>
      </w:r>
    </w:p>
    <w:p>
      <w:pPr/>
      <w:r>
        <w:rPr/>
        <w:t xml:space="preserve"> ولا يخفى على القارئ الكريم - قَلَّت معارفه التاريخية أو كثرت.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2026-10-13T05:39:54+00:00</dcterms:created>
  <dcterms:modified xsi:type="dcterms:W3CDTF">2026-10-13T05:39:54+00:00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