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علاقة الضغوط النفسية ببعض المتغيرات الشخصية لدى العاملين في المرور بمدينة الرياض</w:t>
      </w:r>
    </w:p>
    <w:p>
      <w:pPr/>
      <w:r>
        <w:rPr>
          <w:shd w:val="clear" w:fill="eeee80"/>
        </w:rPr>
        <w:t xml:space="preserve">العنزي،</w:t>
      </w:r>
    </w:p>
    <w:p>
      <w:pPr/>
      <w:r>
        <w:rPr>
          <w:shd w:val="clear" w:fill="eeee80"/>
        </w:rPr>
        <w:t xml:space="preserve"> معن خليل مشرف.</w:t>
      </w:r>
    </w:p>
    <w:p>
      <w:pPr/>
      <w:r>
        <w:rPr>
          <w:shd w:val="clear" w:fill="eeee80"/>
        </w:rPr>
        <w:t xml:space="preserve">• مشكلة الدراسة : لما للضغوط النفسية من آثار سلبية على رجل المرور ،</w:t>
      </w:r>
    </w:p>
    <w:p>
      <w:pPr/>
      <w:r>
        <w:rPr>
          <w:shd w:val="clear" w:fill="eeee80"/>
        </w:rPr>
        <w:t xml:space="preserve"> كان الاهتمام بها للحد من هذه الضغوط التي يتعرض لها رجل المرور ورفع كفاءته المهنية وتهيئة بيئة أفضل في مجال العمل ،</w:t>
      </w:r>
    </w:p>
    <w:p>
      <w:pPr/>
      <w:r>
        <w:rPr>
          <w:shd w:val="clear" w:fill="eeee80"/>
        </w:rPr>
        <w:t xml:space="preserve"> ومن ثم فإن مشكلة الدراسة يمكن صوغها من خلال السؤال التالي : ـ ما العلاقة بين درجة الضغوط النفسية التي يعاني منها العاملين في المرور بمدينة الرياض ببعض متغيرات الشخصية .</w:t>
      </w:r>
    </w:p>
    <w:p>
      <w:pPr/>
      <w:r>
        <w:rPr>
          <w:shd w:val="clear" w:fill="eeee80"/>
        </w:rPr>
        <w:t xml:space="preserve"> • أهميــة الدراسة : 1.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 5.</w:t>
      </w:r>
    </w:p>
    <w:p>
      <w:pPr/>
      <w:r>
        <w:rPr>
          <w:shd w:val="clear" w:fill="eeee80"/>
        </w:rPr>
        <w:t xml:space="preserve"> • أهــداف الدراسة : تهدف الدراسة إلى التعرف على النماذج والنظريات المفسرة للضغوط وظاهرة الضغوط النفسية ،</w:t>
      </w:r>
    </w:p>
    <w:p>
      <w:pPr/>
      <w:r>
        <w:rPr>
          <w:shd w:val="clear" w:fill="eeee80"/>
        </w:rPr>
        <w:t xml:space="preserve"> بالإضافة إلى الكشف عن مصادر هذه الظاهرة ،</w:t>
      </w:r>
    </w:p>
    <w:p>
      <w:pPr/>
      <w:r>
        <w:rPr>
          <w:shd w:val="clear" w:fill="eeee80"/>
        </w:rPr>
        <w:t xml:space="preserve"> ومفهوم الذات والنظريات التي تفسر المناخ التنظيمي .</w:t>
      </w:r>
    </w:p>
    <w:p>
      <w:pPr/>
      <w:r>
        <w:rPr>
          <w:shd w:val="clear" w:fill="eeee80"/>
        </w:rPr>
        <w:t xml:space="preserve"> وقد تعرضت هذه الدراسة للعديد من المتغيرات وهي مفهوم الذات والرتبة والمؤهل والحالة الاجتماعية والعمر والخبرة وطبيعة العمل والمناخ التنظيمي .</w:t>
      </w:r>
    </w:p>
    <w:p>
      <w:pPr/>
      <w:r>
        <w:rPr>
          <w:shd w:val="clear" w:fill="eeee80"/>
        </w:rPr>
        <w:t xml:space="preserve"> وتهدف هذه الدراسة إلى إثراء البحث العلمي بأحد البحوث الهامة في مجال الصحة النفسية لرجل المرور .</w:t>
      </w:r>
    </w:p>
    <w:p>
      <w:pPr/>
      <w:r>
        <w:rPr>
          <w:shd w:val="clear" w:fill="eeee80"/>
        </w:rPr>
        <w:t xml:space="preserve"> • تساؤلات الدراسة : 1.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 5.</w:t>
      </w:r>
    </w:p>
    <w:p>
      <w:pPr/>
      <w:r>
        <w:rPr>
          <w:shd w:val="clear" w:fill="eeee80"/>
        </w:rPr>
        <w:t xml:space="preserve"> 6.</w:t>
      </w:r>
    </w:p>
    <w:p>
      <w:pPr/>
      <w:r>
        <w:rPr>
          <w:shd w:val="clear" w:fill="eeee80"/>
        </w:rPr>
        <w:t xml:space="preserve"> 7.</w:t>
      </w:r>
    </w:p>
    <w:p>
      <w:pPr/>
      <w:r>
        <w:rPr>
          <w:shd w:val="clear" w:fill="eeee80"/>
        </w:rPr>
        <w:t xml:space="preserve"> 8.</w:t>
      </w:r>
    </w:p>
    <w:p>
      <w:pPr/>
      <w:r>
        <w:rPr>
          <w:shd w:val="clear" w:fill="eeee80"/>
        </w:rPr>
        <w:t xml:space="preserve"> هل توجد علاقة بين طبيعة العمل والضغوط النفسية لدى العاملين في المرور .</w:t>
      </w:r>
    </w:p>
    <w:p>
      <w:pPr/>
      <w:r>
        <w:rPr>
          <w:shd w:val="clear" w:fill="eeee80"/>
        </w:rPr>
        <w:t xml:space="preserve"> • منهــج البحث : أستخدم الباحث المنهج المسحي حيث أن استخدام هذا المنهج يعد أكثر المناهج استخداماً وأكثرها ملاءمة في دراسة الظواهر الإنسانية والاجتماعية والنفسية .</w:t>
      </w:r>
    </w:p>
    <w:p>
      <w:pPr/>
      <w:r>
        <w:rPr>
          <w:shd w:val="clear" w:fill="eeee80"/>
        </w:rPr>
        <w:t xml:space="preserve"> • أدوات البحــث : 1.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البيانات الديموغرافية والمناخ التنظيمي .</w:t>
      </w:r>
    </w:p>
    <w:p>
      <w:pPr/>
      <w:r>
        <w:rPr>
          <w:shd w:val="clear" w:fill="eeee80"/>
        </w:rPr>
        <w:t xml:space="preserve"> • أهــم النتائج : وجد أن 83.</w:t>
      </w:r>
    </w:p>
    <w:p>
      <w:pPr/>
      <w:r>
        <w:rPr>
          <w:shd w:val="clear" w:fill="eeee80"/>
        </w:rPr>
        <w:t xml:space="preserve"> وأن 82.</w:t>
      </w:r>
    </w:p>
    <w:p>
      <w:pPr/>
      <w:r>
        <w:rPr>
          <w:shd w:val="clear" w:fill="eeee80"/>
        </w:rPr>
        <w:t xml:space="preserve">50% من العينة متزوجون،</w:t>
      </w:r>
    </w:p>
    <w:p>
      <w:pPr/>
      <w:r>
        <w:rPr>
          <w:shd w:val="clear" w:fill="eeee80"/>
        </w:rPr>
        <w:t xml:space="preserve"> وأن 59.</w:t>
      </w:r>
    </w:p>
    <w:p>
      <w:pPr/>
      <w:r>
        <w:rPr>
          <w:shd w:val="clear" w:fill="eeee80"/>
        </w:rPr>
        <w:t xml:space="preserve"> وأن 53.</w:t>
      </w:r>
    </w:p>
    <w:p>
      <w:pPr/>
      <w:r>
        <w:rPr>
          <w:shd w:val="clear" w:fill="eeee80"/>
        </w:rPr>
        <w:t xml:space="preserve">40% منهم راضون عن المناخ التنظيمي في العمل،</w:t>
      </w:r>
    </w:p>
    <w:p>
      <w:pPr/>
      <w:r>
        <w:rPr>
          <w:shd w:val="clear" w:fill="eeee80"/>
        </w:rPr>
        <w:t xml:space="preserve">وأن مفهوم الذات تحقق لديهم،</w:t>
      </w:r>
    </w:p>
    <w:p>
      <w:pPr/>
      <w:r>
        <w:rPr>
          <w:shd w:val="clear" w:fill="eeee80"/>
        </w:rPr>
        <w:t xml:space="preserve"> عدم منح مكافآت مادية أو معنوية،</w:t>
      </w:r>
    </w:p>
    <w:p>
      <w:pPr/>
      <w:r>
        <w:rPr>
          <w:shd w:val="clear" w:fill="eeee80"/>
        </w:rPr>
        <w:t xml:space="preserve"> عدم الحصول على الترقية وعدم كفاية المرتب الشهري،</w:t>
      </w:r>
    </w:p>
    <w:p>
      <w:pPr/>
      <w:r>
        <w:rPr>
          <w:shd w:val="clear" w:fill="eeee80"/>
        </w:rPr>
        <w:t xml:space="preserve"> روتين العمل بالإدارة،</w:t>
      </w:r>
    </w:p>
    <w:p>
      <w:pPr/>
      <w:r>
        <w:rPr>
          <w:shd w:val="clear" w:fill="eeee80"/>
        </w:rPr>
        <w:t xml:space="preserve"> ازدحام المكاتب بالموظفين،</w:t>
      </w:r>
    </w:p>
    <w:p>
      <w:pPr/>
      <w:r>
        <w:rPr>
          <w:shd w:val="clear" w:fill="eeee80"/>
        </w:rPr>
        <w:t xml:space="preserve"> السياسات وطرق العمل والتوجيهات المتعارضة،</w:t>
      </w:r>
    </w:p>
    <w:p>
      <w:pPr/>
      <w:r>
        <w:rPr>
          <w:shd w:val="clear" w:fill="eeee80"/>
        </w:rPr>
        <w:t xml:space="preserve"> عدم إعطاء فرص لإبداء الرأي في أمور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2026-10-14T02:39:03+00:00</dcterms:created>
  <dcterms:modified xsi:type="dcterms:W3CDTF">2026-10-14T02:39:03+00:00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