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Informed Consent in Medical Ethics and the Ministry of Health's ConsiderationInformed consent is a fundamental principle in medical ethics that ensures patients have the right to make autonomous decisions regarding their healthcare.In conclusion, informed consent is a vital ethical obligation that ensures patient autonomy and trust in healthcare.By implementing strict guidelines and awareness programs, the MOH ensures that healthcare providers adhere to ethical standards and legal requirements when obtaining consent from patients.The Saudi Ministry of Health (MOH) recognizes the significance of informed consent, which is why it launched a large awareness campaign in November 2019 to educate both medical professionals and the public about its importance.Surveys and feedback from healthcare institutions indicated increased awareness and improved compliance with consent procedures following the initiative.The initiative also sought to minimize instances of medical errors and legal disputes, ultimately enhancing the overall quality of healthcare services in Saudi Arabia.Evaluating a patient's capacity involves assessing these four key elements:Understanding - The patient must be able to grasp the information provided about their medical condition, proposed treatments, risks, and alternatives.The Saudi MOH's campaign underscores the importance of this principle by promoting awareness and adherence to ethical standards.Evaluating a patient's capacity is also essential in medical ethics to ensure that informed consent is valid and that patients receive the best possible care tailored to their decision-making abilities.The MOH prioritizes informed consent to align with international healthcare standards and to foster a culture of transparency and accountability.It is essential for maintaining trust between healthcare providers and patients, upholding ethical standards, and safeguarding patient rights.The campaign aimed to improve adherence to ethical standards, reduce medical errors, and enhance patient trust.Informed consent is crucial because it respects the autonomy of patients by allowing them to make decisions based on accurate and comprehensive information.This respect for autonomy aligns with broader ethical principles such as beneficence, non-maleficence, and justice.Additionally, the campaign aimed to educate patients about their rights, empowering them to participate actively in their healthcare decisions.However, if the patient is confused, unable to retain information, or makes irrational choices due to cognitive impairment, they may lack capacity, and a legally authorized representative may need to make decisions on their behalf.This process helps to prevent medical malpractice, enhances patient satisfaction, and promotes ethical decision-making in healthcare.If the patient demonstrates comprehension, reasoning, and consistent decision-making, they are deemed to have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