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البيانات المعتمدة تساعد على تحسين كفاءة المسير في اتخاذ القرارات الصائبة.  و قد أفرز كل هذا التقدم الحاصل في أساليب الإدارة و التسيير معطيات جديدة لواقع الاقتصاد الحالي و هذا ما جعل مسيري المؤسسات يدرسون الإجراءات الكفيلة لاتخاذ القرارات المناسبة،  و أن تركز أساسا على معايير دقيقة و عالية في التوع و الكم و حتى الشكل قصد تلبية رغبات المستهلكين،  كل ذلك ألقى بثقله على المؤسسة مما جعل التفكير في إيجاد أساليب من شأنها حصر كل التعقيدات التي تفرضها المعلومات المقدمة عن هذا المحيط في كل أبعادها،  و حتى تتمكن المؤسسة من تحديد التحديات التي تواجهها و الفرص المتاحة لها يتطلب منها مرونة عالية في اتخاذ القرارات المناسبة في الوقت المناسبة،  و تعتبر المحاسبة العامة أحد التقنيات المستعملة في المؤسسة كونها تقوم بتقديم صورة شاملة للنتائج المحققة مع التفرقة بين السلع و الأعباء الأخرى حسب نوعيتها،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