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:-اللاجئون الفلسطنيون في قرارات مجلس الأمن عدة قرارات منها: 1. القرار رقم(73):  جـاء فيـه: "تبـدي الحكومـات والسلطات المعنية" في نزاع (1947_1948)عبر مفاوضات تقودها إما لجنة المصـالحة أو مباشرة استعداد ًا للتوصل إلى اتفاقية بشأن كل القضايا العالقة بينها بما فيه ضمنابالضـرورة قضية اللاجئين  2. القرار رقم (273):   طالب فيه الحكومة الإسرائيلية تسهيل عودة السكان الذين غادروا أماكن سكناهم في أثناء العدوان. القرار رقم (242): االذي دعا لحل عادل لمشكلة اللاجئين ثانيا:-اللاجئون الفلسطنيون في قرارات الجمعية العامة قرار 67  لعام 2012  تؤكد من جديد أن لشعب فلسطين الحق في حقوقه متساوية وفي حق تقرير المصير وفقاً لميثاق الامم المتحدة،  وإذ تؤكد من جديد مبدأ عدم جواز الاستيلاء على الأراضي بالقوة المنصوص عليه في الميثاق،  وتعرب عن أملها في ان يستجيب مجلس الأمن للطلب الذي قدمته دولة فلسطين في 23 اسبتمبر 2011 من أجل الحصول على العضوية الكاملة في الأمم المتحدة. اللاجئون الفلسطنيون في قرارات الاتحاد الاوروبي يواصل الاتحاد الأوروبي تقديم المساعدة للوكالة الأمميّة لضمان الموارد الماليّة المطلوبة لمساندة اللاجئين الفلسطينيّين ، أثر اللجوء الفلسطيني علي الدول الأوروبية :-  بشكل عام،  قدم الفلسطينيون في العديد من الحالات مساهمات إيجابية في الاقتصادات المحلية من خلال مشاريعهم الصغيرة والمتوسطة والمبادرات الريادية.  ومع ذلك،  مثل التوترات المحتملة في سوق العمل وضغوط على البنية التحتية والخدمات العامة. من الناحية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2026-10-18T15:05:27+00:00</dcterms:created>
  <dcterms:modified xsi:type="dcterms:W3CDTF">2026-10-18T15:05:27+00:00</dcterms:modified>
</cp:coreProperties>
</file>

<file path=docProps/custom.xml><?xml version="1.0" encoding="utf-8"?>
<Properties xmlns="http://schemas.openxmlformats.org/officeDocument/2006/custom-properties" xmlns:vt="http://schemas.openxmlformats.org/officeDocument/2006/docPropsVTypes"/>
</file>