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المؤسسات الصغيرة والمتوسطة اقتصاديا :</w:t>
      </w:r>
    </w:p>
    <w:p>
      <w:pPr/>
      <w:r>
        <w:rPr>
          <w:shd w:val="clear" w:fill="eeee80"/>
        </w:rPr>
        <w:t xml:space="preserve">تحتل المؤسسات الصغيرة والمتوسطة مكانة ذات أهمية على المستوى القطاع الاقتصادي وتتمثل هذه الأدوار فيما يلي: ؟ تكوين الإطارات المحلية: تساهم المؤسسات الصغيرة والمتوسطة في تكوين الأفراد وتدريبهم على كسب المهارات وتطوير الكفاءات من أجل تحسين أداءهم في العملية الإنتاجية؛</w:t>
      </w:r>
    </w:p>
    <w:p>
      <w:pPr/>
      <w:r>
        <w:rPr>
          <w:shd w:val="clear" w:fill="eeee80"/>
        </w:rPr>
        <w:t xml:space="preserve">توزيع الصناعات وتنوع الهيكل الصناعي: تلعب المؤسسات الصغيرة والمتوسطة دورا أساسيا في توزيع الصناعات الجديدة على المدن الصغيرة والأرياف،</w:t>
      </w:r>
    </w:p>
    <w:p>
      <w:pPr/>
      <w:r>
        <w:rPr>
          <w:shd w:val="clear" w:fill="eeee80"/>
        </w:rPr>
        <w:t xml:space="preserve"> إضافة إلى ذلك الدور الأساسي الذي تلعبه في مجال التنويع الصناعي؛</w:t>
      </w:r>
    </w:p>
    <w:p>
      <w:pPr/>
      <w:r>
        <w:rPr>
          <w:shd w:val="clear" w:fill="eeee80"/>
        </w:rPr>
        <w:t xml:space="preserve">- تقديم منتجات وخدمات جديدة: إن المؤسسات الصغيرة والمتوسطة مصدر للأفكار والابتكارات الحديثة بحيث تقوم بإنتاج السلع والخدمات المبتكرة؛</w:t>
      </w:r>
    </w:p>
    <w:p>
      <w:pPr/>
      <w:r>
        <w:rPr>
          <w:shd w:val="clear" w:fill="eeee80"/>
        </w:rPr>
        <w:t xml:space="preserve">- المحافظة على استمرارية المنافسة: ففي البيئة السريعة والتي تشهد تطورا متزايدا تصبح المنافسة أداة التغيير من خلال الابتكار والإبداع قصد التحسين المستمر ؛</w:t>
      </w:r>
    </w:p>
    <w:p>
      <w:pPr/>
      <w:r>
        <w:rPr>
          <w:shd w:val="clear" w:fill="eeee80"/>
        </w:rPr>
        <w:t xml:space="preserve">- تعبئة الموارد المالية تلعب المؤسسات الصغيرة والمتوسطة دورا هاما في تعبئة الموارد المالية الخاصة والكفاءات المحلية،</w:t>
      </w:r>
    </w:p>
    <w:p>
      <w:pPr/>
      <w:r>
        <w:rPr>
          <w:shd w:val="clear" w:fill="eeee80"/>
        </w:rPr>
        <w:t xml:space="preserve"> بالإضافة إلى</w:t>
      </w:r>
    </w:p>
    <w:p>
      <w:pPr/>
      <w:r>
        <w:rPr>
          <w:shd w:val="clear" w:fill="eeee80"/>
        </w:rPr>
        <w:t xml:space="preserve">زيادة الادخار وتوجيهه نحو المحالات الاستثمارية.</w:t>
      </w:r>
    </w:p>
    <w:p>
      <w:pPr/>
      <w:r>
        <w:rPr>
          <w:shd w:val="clear" w:fill="eeee80"/>
        </w:rPr>
        <w:t xml:space="preserve">2 دور المؤسسات الصغيرة والمتوسطة اجتماعيا:</w:t>
      </w:r>
    </w:p>
    <w:p>
      <w:pPr/>
      <w:r>
        <w:rPr>
          <w:shd w:val="clear" w:fill="eeee80"/>
        </w:rPr>
        <w:t xml:space="preserve">تكتسي المؤسسات الصغيرة والمتوسطة مكانة ذات أهمية على المستوى الاجتماعي،</w:t>
      </w:r>
    </w:p>
    <w:p>
      <w:pPr/>
      <w:r>
        <w:rPr>
          <w:shd w:val="clear" w:fill="eeee80"/>
        </w:rPr>
        <w:t xml:space="preserve"> وتتمثل هذه الأدوار فيما يلي: - تكوين مجموعة من العلاقات وثيقة مع الزبائن والمستهلكين في المجتمع؛</w:t>
      </w:r>
    </w:p>
    <w:p>
      <w:pPr/>
      <w:r>
        <w:rPr>
          <w:shd w:val="clear" w:fill="eeee80"/>
        </w:rPr>
        <w:t xml:space="preserve">المساهمة في التوزيع العادل للدخول في ظل وجود عدد كبير من المؤسسات الصغيرة والمتوسطة؛</w:t>
      </w:r>
    </w:p>
    <w:p>
      <w:pPr/>
      <w:r>
        <w:rPr>
          <w:shd w:val="clear" w:fill="eeee80"/>
        </w:rPr>
        <w:t xml:space="preserve">- التخفيف من المشكلات الاجتماعية من خلال ما توفره هذه المؤسسات من مناصب شغل،</w:t>
      </w:r>
    </w:p>
    <w:p>
      <w:pPr/>
      <w:r>
        <w:rPr>
          <w:shd w:val="clear" w:fill="eeee80"/>
        </w:rPr>
        <w:t xml:space="preserve"> إشباع رغبات وحاجيات الأفراد من خلال التعبير عن آرائهم وخبراتهم.</w:t>
      </w:r>
    </w:p>
    <w:p>
      <w:pPr/>
      <w:r>
        <w:rPr>
          <w:shd w:val="clear" w:fill="eeee80"/>
        </w:rPr>
        <w:t xml:space="preserve">رابعا: التحديات التي تواجه المشاريع الصغيرة والمتوسطة</w:t>
      </w:r>
    </w:p>
    <w:p>
      <w:pPr/>
      <w:r>
        <w:rPr>
          <w:shd w:val="clear" w:fill="eeee80"/>
        </w:rPr>
        <w:t xml:space="preserve">تواجه الأعمال الصغيرة والمتوسطة العديد من التحديات والمصاعب منها المرتبطة ببدء فكرة إنشاء العمل الصغير أو التحديات التي تظهر بعد أن يكون العمل قد أصبح معروفا في السوق ويمكننا الإشارة إلى أبرز هذه التحديات كالآتي: -1 الإبداع المستمر والروح الريادية</w:t>
      </w:r>
    </w:p>
    <w:p>
      <w:pPr/>
      <w:r>
        <w:rPr>
          <w:shd w:val="clear" w:fill="eeee80"/>
        </w:rPr>
        <w:t xml:space="preserve">يرتكز نجاح العمل الصغير على قدرة مالكه والعاملين فيه على جعل حالة الإبداع حالة مستمرة ودائمة،</w:t>
      </w:r>
    </w:p>
    <w:p>
      <w:pPr/>
      <w:r>
        <w:rPr>
          <w:shd w:val="clear" w:fill="eeee80"/>
        </w:rPr>
        <w:t xml:space="preserve"> إن استعراض أهم الابتكارات والمخترعات التي غيرت حياة المجتمع يشير إلى أنها كانت من إنتاج الأعمال الصغيرة و يمكن أن يكون الإبداع منتجا جديدا أو تحسينا</w:t>
      </w:r>
    </w:p>
    <w:p>
      <w:pPr/>
      <w:r>
        <w:rPr>
          <w:shd w:val="clear" w:fill="eeee80"/>
        </w:rPr>
        <w:t xml:space="preserve">لمنتج موجود أو عملية أو أسلوب إنتاجي جديد ،</w:t>
      </w:r>
    </w:p>
    <w:p>
      <w:pPr/>
      <w:r>
        <w:rPr>
          <w:shd w:val="clear" w:fill="eeee80"/>
        </w:rPr>
        <w:t xml:space="preserve"> أما في مجال التسويق فإنه يمكن أن يكون أسلوبا جديدا في التوزيع والتغليف أو غيره،</w:t>
      </w:r>
    </w:p>
    <w:p>
      <w:pPr/>
      <w:r>
        <w:rPr>
          <w:shd w:val="clear" w:fill="eeee80"/>
        </w:rPr>
        <w:t xml:space="preserve"> ويساهم الإبداع في تطوير سلسلة القيمة التي تضيفها مختلف الأنشطة في العمل الصغير على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2026-10-18T18:48:11+00:00</dcterms:created>
  <dcterms:modified xsi:type="dcterms:W3CDTF">2026-10-18T18:48:11+00:00</dcterms:modified>
</cp:coreProperties>
</file>

<file path=docProps/custom.xml><?xml version="1.0" encoding="utf-8"?>
<Properties xmlns="http://schemas.openxmlformats.org/officeDocument/2006/custom-properties" xmlns:vt="http://schemas.openxmlformats.org/officeDocument/2006/docPropsVTypes"/>
</file>