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أبصر الشيخ القرش ,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انبطح القرش وهلة قصيرة على سطح الماء والشيخ يراقبه ,  ثم غاص الي الأعماق في بطئ بالغ . كان يدرك تماما ما الذي سيحدث عندما يصل إلى الجزء الداخلي من التيار ،  وقال بصوت مرتفع : ( نعم ،  هنالك ما يمكن فعله ،  يمكنني أن اربط سكيني بطرف احد المجدافين ) .  وواصل إبحاره بشكل جيد ،  وراح يراقب الجزء الأمامي من السمكة فقط ،  و عاوده الأمل فكر : ( أنت لم تقتل السمكة لتبقى على قيد الحياة ،  ولتبيعها من أجل أن تكسب قوتك ،  أنت قتلتها من أجل الكرامة ،  ولكونك صياد سمك ، ذهب الشيخ العجوز الكوبي وحيدا إلى خليج كوبا / هافانا بقاربه الصغير ،  في وقت الظهيرة أصطاد مذهولا سمكة عملاقة ،  كنت مقاومة شرسة في عرض البحر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