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هناك نظريتان تطرقتا لبحث هذه القضية، وتطوعتا للإجابة عن هذا التساؤل بمنهجية علمية،</w:t>
      </w:r>
    </w:p>
    <w:p>
      <w:pPr/>
      <w:r>
        <w:rPr>
          <w:shd w:val="clear" w:fill="eeee80"/>
        </w:rPr>
        <w:t xml:space="preserve"> حيث إن النظرية الأولى ترى أنه من المفيد أن يؤخر تعليم الطفل القراءة إلى ما بعد السادسة؛</w:t>
      </w:r>
    </w:p>
    <w:p>
      <w:pPr/>
      <w:r>
        <w:rPr/>
        <w:t xml:space="preserve"> ليجد متسعاً من الوقت يمارس فيها العاباً تتطلبها طفولته،</w:t>
      </w:r>
    </w:p>
    <w:p>
      <w:pPr/>
      <w:r>
        <w:rPr>
          <w:shd w:val="clear" w:fill="eeee80"/>
        </w:rPr>
        <w:t xml:space="preserve"> إضافة إلى أن محاولة تعليم الطفل القراءة في وقت مبكر قد يجعله يمل منها بسرعة.</w:t>
      </w:r>
    </w:p>
    <w:p>
      <w:pPr/>
      <w:r>
        <w:rPr>
          <w:shd w:val="clear" w:fill="eeee80"/>
        </w:rPr>
        <w:t xml:space="preserve"> وأما النظرية الثانية فترى أنه من الأهمية بمكان تدريب الطفل على القراءة في وقت مبكر؛</w:t>
      </w:r>
    </w:p>
    <w:p>
      <w:pPr/>
      <w:r>
        <w:rPr>
          <w:shd w:val="clear" w:fill="eeee80"/>
        </w:rPr>
        <w:t xml:space="preserve"> لأن هذا التبكير يهبه فرصة لتطوير قدراته القرائية،</w:t>
      </w:r>
    </w:p>
    <w:p>
      <w:pPr/>
      <w:r>
        <w:rPr/>
        <w:t xml:space="preserve"> فيحصل على المعرفة بصورة مكثفة .</w:t>
      </w:r>
    </w:p>
    <w:p>
      <w:pPr/>
      <w:r>
        <w:rPr>
          <w:shd w:val="clear" w:fill="eeee80"/>
        </w:rPr>
        <w:t xml:space="preserve"> ورغم التباين الذي نلمسه بين النظرتين إلا أن التوفيق بينهما أمر في غاية السهولة.</w:t>
      </w:r>
    </w:p>
    <w:p>
      <w:pPr/>
      <w:r>
        <w:rPr>
          <w:shd w:val="clear" w:fill="eeee80"/>
        </w:rPr>
        <w:t xml:space="preserve"> كما أن التعارض الذي نتخيله بين الرأيين فيما يطرحانه زائف،</w:t>
      </w:r>
    </w:p>
    <w:p>
      <w:pPr/>
      <w:r>
        <w:rPr>
          <w:shd w:val="clear" w:fill="eeee80"/>
        </w:rPr>
        <w:t xml:space="preserve"> فما الذي يمنع أن تكون عملية تعلم القراءة بحد ذاتها متعة وفائدة في آن واحد ؟ إن اللعب،</w:t>
      </w:r>
    </w:p>
    <w:p>
      <w:pPr/>
      <w:r>
        <w:rPr>
          <w:shd w:val="clear" w:fill="eeee80"/>
        </w:rPr>
        <w:t xml:space="preserve"> والاستمتاع أهم وسائل الطفل للمعرفة،</w:t>
      </w:r>
    </w:p>
    <w:p>
      <w:pPr/>
      <w:r>
        <w:rPr/>
        <w:t xml:space="preserve"> وكلما كانت المعرفة مرتبطة باللعب والاستمتاع والإثارة،</w:t>
      </w:r>
    </w:p>
    <w:p>
      <w:pPr/>
      <w:r>
        <w:rPr>
          <w:shd w:val="clear" w:fill="eeee80"/>
        </w:rPr>
        <w:t xml:space="preserve"> وقابل للمنافسة لأن الحاسب الآلي،</w:t>
      </w:r>
    </w:p>
    <w:p>
      <w:pPr/>
      <w:r>
        <w:rPr/>
        <w:t xml:space="preserve"> وغيره من الألعاب الالكترونية المشوقة تفتح مجالات واسعة للأطفال من أجل أن يلعبوا وأن يتعلموا.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2026-09-16T03:17:02+00:00</dcterms:created>
  <dcterms:modified xsi:type="dcterms:W3CDTF">2026-09-16T03:17:02+00:00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