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والدراسة التي نحن بصددها دراسة اثنوجرافية في المقام الأول . ومن المعروف أن الإثنوجرافيا Ethnography تعني أساساً بعمليات الوصف العلمي المنظم لثقافات الشعوب البسيطة بصفة خاصة . وقد تم تسجيل المادة الثقافية في هذه الدراسة - والتي تم جمعها من الميدان - مستر شدين في ذلك بتعريف هو بل Hocbel للإثنوجرافيا بأنها هي ذلك القسم من علم الأنثروبولوجيا الذي يختص بالتسجيل الوصفي للثقافات  ، ويعرف قاموس وينيك Winick الإثنوجرافيا بأنها و دراسة الثقافات المختلفة. دراسة وصفية غير تفسيرية في المقام الأول )  .ومن المعتاد في الوقت الحاضر الإشارة إلى الدراسة الوصفية لطريقة معيشة شعب ما بأنها اثنوجرافية. وحيث أن الدراسات الوصفية هي تحليلية كذلك ، فإننا نجد أن مفهوم Ethnographic Monograph ) أي الدراسة الحقلية الوصفية المفردة ) لاسيما في بريطانيا أصبح يستعمل بمعنى واسع للدراسات المفصلة التي يقوم بها علماء الأنثروبولوجيا الاجتماعية حول طريقة معيشة شعب معين . ومع أن هناك اتفاقاً على أن الإثنوجرافيا تهتم أساساً بالدراسات الوصفية ، وأن الأنثروبولوجيا الاجتماعية تهتم بالتحليل البنائي ، إلا أننا نجد تداخلا في الطرق والأدوات في كثير من الدراسات  ولا شك أن مثل هذه الدراسات لها أهميتها من الناحيتين النظرية والتطبيقية بالنسبة للمجتمع القطري . فمن الناحية النظرية تفيد هذه الدراسات في التعرف على العادات السائدة ، والتأثيرات التي تحدثها عمليات التغير في جوانب الثقافة اللامادية ( المعنوية ) ، خاصة وأنه لم تجري في هذا الصدد إلا دراسات قليلة للغاية تناولت جوانب محددة تتعلق ببعض العادات السائدة في المجتمع القطري عولجت من منظور الأغنية الشعبية أو الفن الشعبي .</w:t>
      </w:r>
    </w:p>
    <w:p>
      <w:pPr/>
      <w:r>
        <w:rPr>
          <w:shd w:val="clear" w:fill="eeee80"/>
        </w:rPr>
        <w:t xml:space="preserve"> فالأمل يحدونا في أن نتائج مثل تلك الدراسات والبحوث يمكن أن تفيد منها الهيئات والمؤسسات الحكومية والأهلية من أجل ترشيد العادات الاجتماعية ومظاهر السلوك العام في المجتمع ،</w:t>
      </w:r>
    </w:p>
    <w:p>
      <w:pPr/>
      <w:r>
        <w:rPr>
          <w:shd w:val="clear" w:fill="eeee80"/>
        </w:rPr>
        <w:t xml:space="preserve"> وبحيث يمكن أن تقوم تلك المؤسسات بعملية توعية شاملة تدعو إلى تغيير العادات التي يمكن أن تكون ذات تأثير معوق على خطط التنمية الاقتصادية والاجتماعية،</w:t>
      </w:r>
    </w:p>
    <w:p>
      <w:pPr/>
      <w:r>
        <w:rPr/>
        <w:t xml:space="preserve"> والتمسك بالعادات التي تساعد على تحقيق التنمية والتقدم وتعميق وتدعيم أركانها ،</w:t>
      </w:r>
    </w:p>
    <w:p>
      <w:pPr/>
      <w:r>
        <w:rPr>
          <w:shd w:val="clear" w:fill="eeee80"/>
        </w:rPr>
        <w:t xml:space="preserve"> لاسيما وأن تلك العادات الاجتماعية تمثل قوة مجتمعية - كما يقول عالم الاجتماع سمنر Sumner لا يمكن أن يستهان بها .</w:t>
      </w:r>
    </w:p>
    <w:p>
      <w:pPr/>
      <w:r>
        <w:rPr/>
        <w:t xml:space="preserve"> ولاشك أن أخطر ما يهز بناء المجتمع هو أن يعاد تنظيمه ، بينما تظل روابطه تعكس قيماً معوقة للتنمية والتقدم مثل قيم الفردية والأنانية والانعزالية والرجعية .المختلفة ولعل من أبرز المعوقات الاجتماعية التي يعاني منها المجتمع القطري في الوقت الحاضر ، بعد تلك النقلة البترولية التي قلبت حياته الاقتصادية والاجتماعية رأساً على عقب ، لاسيما ابتداء من سبعينات هذا القرن حيث تزايد الدخل القومي من البترول تزايداً واضحاً أخذ يزداد عاماً بعد آخر ، وانعكست ثمار تلك الزيادة في تحسين مستويات الحياة المادية في جوانبها . نقول لعل من أبرز تلك المعوقات أنماط السلوك الاجتماعي التي ظلت جامدة ، في الوقت الذي يجب فيه أن تتغير أو على الأقل أن تكون عالية المرونة المقابلة مطالب الإصلاح.</w:t>
      </w:r>
    </w:p>
    <w:p>
      <w:pPr/>
      <w:r>
        <w:rPr>
          <w:shd w:val="clear" w:fill="eeee80"/>
        </w:rPr>
        <w:t xml:space="preserve"> ويرجع ذلك إلى بقاء بعض الرواسب التقليدية Traditional Survivals ذات السيطرة على محصلة العرف وموجهات العلاقات الاجتماعية ،</w:t>
      </w:r>
    </w:p>
    <w:p>
      <w:pPr/>
      <w:r>
        <w:rPr/>
        <w:t xml:space="preserve"> إلى جانب عدم بلوغ التغير في المجتمع</w:t>
      </w:r>
    </w:p>
    <w:p>
      <w:pPr/>
      <w:r>
        <w:rPr>
          <w:shd w:val="clear" w:fill="eeee80"/>
        </w:rPr>
        <w:t xml:space="preserve">جوهر القيم والمعايير</w:t>
      </w:r>
    </w:p>
    <w:p>
      <w:pPr/>
      <w:r>
        <w:rPr/>
        <w:t xml:space="preserve">إن العلم الاجتماعي سواء أكان انثروبولوجيا أو سوسيولوجيا ،</w:t>
      </w:r>
    </w:p>
    <w:p>
      <w:pPr/>
      <w:r>
        <w:rPr>
          <w:shd w:val="clear" w:fill="eeee80"/>
        </w:rPr>
        <w:t xml:space="preserve"> هو أقدر العلوم الإنسانية التي تكشف لنا عن تلك المعوقات والمشكلات .</w:t>
      </w:r>
    </w:p>
    <w:p>
      <w:pPr/>
      <w:r>
        <w:rPr/>
        <w:t xml:space="preserve"> ويرى الكاتب أن علم الاجتماع يمكن أن يحقق نجاحاً كبيراً في الكشف عن تلك المعوقات خصوصاً إذا تبنى المنهج الأنثروبولوجي في الدراسة لأنه الأقرب إلى طبيعة المجتمعات النامية وظروفها . والمنهج الأنثروبولوجي منهج كلي تكاملي بالضرورة Holistic method يحتفظ بالنظرة الكلية للحياة الاجتماعية .</w:t>
      </w:r>
    </w:p>
    <w:p>
      <w:pPr/>
      <w:r>
        <w:rPr>
          <w:shd w:val="clear" w:fill="eeee80"/>
        </w:rPr>
        <w:t xml:space="preserve"> وهذا يعني أن كل ما هو واقع في المجتمع يعتبر مرتبطاً بالآخر ارتباطاً عضوياً ،</w:t>
      </w:r>
    </w:p>
    <w:p>
      <w:pPr/>
      <w:r>
        <w:rPr/>
        <w:t xml:space="preserve"> وكل محاولة للتفتيت تعطينا زوايا غير منسجمة للحقيقة الاجتماعية . والإنسان الفرد الذي يعتبر الوحدة الإنسانية التي تحيا داخل مجتمع معين ، هو أيضاً متعدد الجوانب . فالمجتمع كل والإنسان كل ،</w:t>
      </w:r>
    </w:p>
    <w:p>
      <w:pPr/>
      <w:r>
        <w:rPr>
          <w:shd w:val="clear" w:fill="eeee80"/>
        </w:rPr>
        <w:t xml:space="preserve"> وهذا هو الذي فرض على المعرفة أن تكون كلية أيضاً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2026-09-14T16:35:38+00:00</dcterms:created>
  <dcterms:modified xsi:type="dcterms:W3CDTF">2026-09-14T16:35:38+00:00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