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حديث الله في القرآن الكريم عن ذاته - سبحانه وتعالى - في الثناء على ذاته،</w:t>
      </w:r>
    </w:p>
    <w:p>
      <w:pPr/>
      <w:r>
        <w:rPr>
          <w:shd w:val="clear" w:fill="eeee80"/>
        </w:rPr>
        <w:t xml:space="preserve"> وعن ما ذكره من مخلوقاته الكثيرة باعتبارها مظاهر من مظاهر ملكوته،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2026-09-18T06:21:00+00:00</dcterms:created>
  <dcterms:modified xsi:type="dcterms:W3CDTF">2026-09-18T06:21:00+00:00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