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الوقوف: كتف ذراع اليد الضاربة للخلف أكثر حتى يتيح مدىً واسعاً لأرجحة الضرب.</w:t>
      </w:r>
    </w:p>
    <w:p>
      <w:pPr/>
      <w:r>
        <w:rPr>
          <w:shd w:val="clear" w:fill="eeee80"/>
        </w:rPr>
        <w:t xml:space="preserve">يمسك الضرب بمقبض مضرب للخارج ويكون رأس المضرب للخارج والخلف.</w:t>
      </w:r>
    </w:p>
    <w:p>
      <w:pPr/>
      <w:r>
        <w:rPr>
          <w:shd w:val="clear" w:fill="eeee80"/>
        </w:rPr>
        <w:t xml:space="preserve">تمسك الريشة بنفس طريقة الإرسال المنخفض ولكن أبعد قليلاً عن الجسم.</w:t>
      </w:r>
    </w:p>
    <w:p>
      <w:pPr/>
      <w:r>
        <w:rPr/>
        <w:t xml:space="preserve">تؤدى الأرجحة بأرجحة سريعة من اليد الضاربة للأمام من أسفل إلى أعلى والالتحام.تبدأ الحركة بنقل ثقل الجسم من الرجل الخلفية للأمامية بتوافق في حركة الرجل والساعد والمضرب.</w:t>
      </w:r>
    </w:p>
    <w:p>
      <w:pPr/>
      <w:r>
        <w:rPr>
          <w:shd w:val="clear" w:fill="eeee80"/>
        </w:rPr>
        <w:t xml:space="preserve">2- أداء الضربة الساحقة الأمامية:</w:t>
      </w:r>
    </w:p>
    <w:p>
      <w:pPr/>
      <w:r>
        <w:rPr>
          <w:shd w:val="clear" w:fill="eeee80"/>
        </w:rPr>
        <w:t xml:space="preserve">تلعب بنفس الطريقة التي تؤدى بها ضربة التخليص أو الضربة المسقطة باختلاف في نقطة الضرب.</w:t>
      </w:r>
    </w:p>
    <w:p>
      <w:pPr/>
      <w:r>
        <w:rPr>
          <w:shd w:val="clear" w:fill="eeee80"/>
        </w:rPr>
        <w:t xml:space="preserve">تضرب كرة الريشة في مسافة نحو قدم أمام الرأس حيث يتجه المضرب لأسفل عند الضرب وبعده.</w:t>
      </w:r>
    </w:p>
    <w:p>
      <w:pPr/>
      <w:r>
        <w:rPr>
          <w:shd w:val="clear" w:fill="eeee80"/>
        </w:rPr>
        <w:t xml:space="preserve">استخدام الرأس في الضرب يضرب الريشة بحركة سريعة وقاطعة.</w:t>
      </w:r>
    </w:p>
    <w:p>
      <w:pPr/>
      <w:r>
        <w:rPr>
          <w:shd w:val="clear" w:fill="eeee80"/>
        </w:rPr>
        <w:t xml:space="preserve">تكون حركة الضربة الساحقة سريعة ذات مسار منخفض ويجب أن تُضرب الريشة بأقصى ما يمكن ذلك.</w:t>
      </w:r>
    </w:p>
    <w:p>
      <w:pPr/>
      <w:r>
        <w:rPr>
          <w:shd w:val="clear" w:fill="eeee80"/>
        </w:rPr>
        <w:t xml:space="preserve">3- تُؤدى الضربة الساحقة الأمامية الموجهة بوجه المضرب،</w:t>
      </w:r>
    </w:p>
    <w:p>
      <w:pPr/>
      <w:r>
        <w:rPr/>
        <w:t xml:space="preserve"> وتؤدى وفق الوصف الفني التالي:</w:t>
      </w:r>
    </w:p>
    <w:p>
      <w:pPr/>
      <w:r>
        <w:rPr>
          <w:shd w:val="clear" w:fill="eeee80"/>
        </w:rPr>
        <w:t xml:space="preserve">تؤدى الضربة الخلفية جانباً باتجاه الريشة.</w:t>
      </w:r>
    </w:p>
    <w:p>
      <w:pPr/>
      <w:r>
        <w:rPr/>
        <w:t xml:space="preserve">تضرب الريشة عند أعلى نقطة ممكنة حتى تصل إلى ملعب المنافس.تُستخدم الأصابع في الارتكاز لحظة الأداء لزيادة الطول.ثني الجذع خلفاً مع رفع الرجل الحرة لـ"الهواء" تمهيداً لانتقال مركز الثقل عليها.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2026-08-27T09:46:05+00:00</dcterms:created>
  <dcterms:modified xsi:type="dcterms:W3CDTF">2026-08-27T09:46:05+00:00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