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الماسح الضوئي: يستخدم في إدخال صور ورسومات إلى الحاسوب حيث يحولها من طبيعتها الرسومية إلى صورة رقمية حتى تالئم طبيعية الحاسوب وحتى يسهل تخزينها داخله في ملف </w:t>
      </w:r>
    </w:p>
    <w:p>
      <w:pPr/>
      <w:r>
        <w:rPr>
          <w:shd w:val="clear" w:fill="eeee80"/>
        </w:rPr>
        <w:t xml:space="preserve">واستدعائها وقت ال حاجة إليها ،</w:t>
      </w:r>
    </w:p>
    <w:p>
      <w:pPr/>
      <w:r>
        <w:rPr/>
        <w:t xml:space="preserve"> وطريقة عملها كالتالي: -1 توضع الورقة أو الصورة المراد إدخالها إلى الحاسوب على الزجاج العلوي للماسح .</w:t>
      </w:r>
    </w:p>
    <w:p>
      <w:pPr/>
      <w:r>
        <w:rPr>
          <w:shd w:val="clear" w:fill="eeee80"/>
        </w:rPr>
        <w:t xml:space="preserve">-2 يرسل الحاسوب إشارات إلى لوحة تحكم منطقية الماسح تتضمن معلومات عن كيفية عمل المحرك </w:t>
      </w:r>
    </w:p>
    <w:p>
      <w:pPr/>
      <w:r>
        <w:rPr/>
        <w:t xml:space="preserve">وسرعته.</w:t>
      </w:r>
    </w:p>
    <w:p>
      <w:pPr/>
      <w:r>
        <w:rPr>
          <w:shd w:val="clear" w:fill="eeee80"/>
        </w:rPr>
        <w:t xml:space="preserve">-3 يصطدم مصدر الضوء بالصورة ثم ينعكس إلى عدسة الماسح من خالل مجموعة من المرايا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2026-10-21T06:15:59+00:00</dcterms:created>
  <dcterms:modified xsi:type="dcterms:W3CDTF">2026-10-21T06:15:59+00:00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