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النهضة الأوروبية تعني النهضة الثقافية والفكرية والاقتصادية التي حدثت في أوروبا خلال القرون الوسطى والعصور الحديثة.</w:t>
      </w:r>
    </w:p>
    <w:p>
      <w:pPr/>
      <w:r>
        <w:rPr>
          <w:shd w:val="clear" w:fill="eeee80"/>
        </w:rPr>
        <w:t xml:space="preserve"> تُعتبر هذه الفترة من أهم الفترات في تاريخ القارة الأوروبية،</w:t>
      </w:r>
    </w:p>
    <w:p>
      <w:pPr/>
      <w:r>
        <w:rPr>
          <w:shd w:val="clear" w:fill="eeee80"/>
        </w:rPr>
        <w:t xml:space="preserve"> حيث شهدت تطورًا كبيرًا في مختلف المجالات الثقافية والعلمية والاقتصادية والفنية.</w:t>
      </w:r>
    </w:p>
    <w:p>
      <w:pPr/>
      <w:r>
        <w:rPr>
          <w:shd w:val="clear" w:fill="eeee80"/>
        </w:rPr>
        <w:t xml:space="preserve"> فيما يلي مقتطفات من البحث حول النهضة الأوروبية:</w:t>
      </w:r>
    </w:p>
    <w:p>
      <w:pPr/>
      <w:r>
        <w:rPr>
          <w:shd w:val="clear" w:fill="eeee80"/>
        </w:rPr>
        <w:t xml:space="preserve">مقدمة:</w:t>
      </w:r>
    </w:p>
    <w:p>
      <w:pPr/>
      <w:r>
        <w:rPr/>
        <w:t xml:space="preserve">تعتبر النهضة الأوروبية فترة تاريخية مميزة شهدت تحولات كبيرة في الثقافة والفكر والفن والاقتصاد.</w:t>
      </w:r>
    </w:p>
    <w:p>
      <w:pPr/>
      <w:r>
        <w:rPr>
          <w:shd w:val="clear" w:fill="eeee80"/>
        </w:rPr>
        <w:t xml:space="preserve"> امتدت هذه الفترة من حوالي القرن الثالث عشر الميلادي إلى القرن السابع عشر،</w:t>
      </w:r>
    </w:p>
    <w:p>
      <w:pPr/>
      <w:r>
        <w:rPr>
          <w:shd w:val="clear" w:fill="eeee80"/>
        </w:rPr>
        <w:t xml:space="preserve"> حيث تميزت بتجدد في العديد من المجالات الحضارية والفنية والعلمية.</w:t>
      </w:r>
    </w:p>
    <w:p>
      <w:pPr/>
      <w:r>
        <w:rPr>
          <w:shd w:val="clear" w:fill="eeee80"/>
        </w:rPr>
        <w:t xml:space="preserve">الجوانب الثقافية للنهضة الأوروبية:</w:t>
      </w:r>
    </w:p>
    <w:p>
      <w:pPr/>
      <w:r>
        <w:rPr/>
        <w:t xml:space="preserve">الانتعاش الفكري والثقافي: شهدت النهضة الأوروبية انتعاشًا كبيرًا في الفكر والعقيدة والعلم،</w:t>
      </w:r>
    </w:p>
    <w:p>
      <w:pPr/>
      <w:r>
        <w:rPr>
          <w:shd w:val="clear" w:fill="eeee80"/>
        </w:rPr>
        <w:t xml:space="preserve"> حيث تم تجاوز الفترة الوسطى والانفتاح على فكر العصر القديم اليوناني والروماني.</w:t>
      </w:r>
    </w:p>
    <w:p>
      <w:pPr/>
      <w:r>
        <w:rPr>
          <w:shd w:val="clear" w:fill="eeee80"/>
        </w:rPr>
        <w:t xml:space="preserve">تطور العلوم والفلسفة: ساهمت النهضة في تقدم العلوم والفلسفة،</w:t>
      </w:r>
    </w:p>
    <w:p>
      <w:pPr/>
      <w:r>
        <w:rPr>
          <w:shd w:val="clear" w:fill="eeee80"/>
        </w:rPr>
        <w:t xml:space="preserve"> حيث شهدت ازدهارًا لأفكار العلماء والفلاسفة مثل كوبرنيكوس وجاليليو وديكارت.</w:t>
      </w:r>
    </w:p>
    <w:p>
      <w:pPr/>
      <w:r>
        <w:rPr/>
        <w:t xml:space="preserve">الفنون الجميلة: ازدهرت الفنون الجميلة في هذه الفترة،</w:t>
      </w:r>
    </w:p>
    <w:p>
      <w:pPr/>
      <w:r>
        <w:rPr>
          <w:shd w:val="clear" w:fill="eeee80"/>
        </w:rPr>
        <w:t xml:space="preserve"> مع تأثر الفن بالثقافة الكلاسيكية،</w:t>
      </w:r>
    </w:p>
    <w:p>
      <w:pPr/>
      <w:r>
        <w:rPr>
          <w:shd w:val="clear" w:fill="eeee80"/>
        </w:rPr>
        <w:t xml:space="preserve"> وتطورت التقنيات الفنية مثل فن النحت والرسم.</w:t>
      </w:r>
    </w:p>
    <w:p>
      <w:pPr/>
      <w:r>
        <w:rPr>
          <w:shd w:val="clear" w:fill="eeee80"/>
        </w:rPr>
        <w:t xml:space="preserve">الجوانب الاقتصادية للنهضة الأوروبية:</w:t>
      </w:r>
    </w:p>
    <w:p>
      <w:pPr/>
      <w:r>
        <w:rPr/>
        <w:t xml:space="preserve">نمو الاقتصاد: شهدت النهضة زيادةً في النشاط الاقتصادي،</w:t>
      </w:r>
    </w:p>
    <w:p>
      <w:pPr/>
      <w:r>
        <w:rPr>
          <w:shd w:val="clear" w:fill="eeee80"/>
        </w:rPr>
        <w:t xml:space="preserve"> حيث تحسنت التجارة والصناعة،</w:t>
      </w:r>
    </w:p>
    <w:p>
      <w:pPr/>
      <w:r>
        <w:rPr/>
        <w:t xml:space="preserve"> وتوسعت الأسواق وتطورت وسائل النقل.</w:t>
      </w:r>
    </w:p>
    <w:p>
      <w:pPr/>
      <w:r>
        <w:rPr>
          <w:shd w:val="clear" w:fill="eeee80"/>
        </w:rPr>
        <w:t xml:space="preserve">النتائج والتأثيرات:</w:t>
      </w:r>
    </w:p>
    <w:p>
      <w:pPr/>
      <w:r>
        <w:rPr>
          <w:shd w:val="clear" w:fill="eeee80"/>
        </w:rPr>
        <w:t xml:space="preserve">تأثير على العالم الحديث: يُعتبر تطور النهضة الأوروبية أحد أهم الفصول في تاريخ الحضارة الغربية،</w:t>
      </w:r>
    </w:p>
    <w:p>
      <w:pPr/>
      <w:r>
        <w:rPr>
          <w:shd w:val="clear" w:fill="eeee80"/>
        </w:rPr>
        <w:t xml:space="preserve"> حيث أثرت هذه الفترة بشكل كبير على العالم الحديث في مجالات الفن والعلم والفلسفة.</w:t>
      </w:r>
    </w:p>
    <w:p>
      <w:pPr/>
      <w:r>
        <w:rPr>
          <w:shd w:val="clear" w:fill="eeee80"/>
        </w:rPr>
        <w:t xml:space="preserve">الانتقال إلى العصر الحديث: ساهمت النهضة في تسريع عملية الانتقال من العصور الوسطى إلى العصر الحديث،</w:t>
      </w:r>
    </w:p>
    <w:p>
      <w:pPr/>
      <w:r>
        <w:rPr>
          <w:shd w:val="clear" w:fill="eeee80"/>
        </w:rPr>
        <w:t xml:space="preserve">الختام:</w:t>
      </w:r>
    </w:p>
    <w:p>
      <w:pPr/>
      <w:r>
        <w:rPr>
          <w:shd w:val="clear" w:fill="eeee80"/>
        </w:rPr>
        <w:t xml:space="preserve">باعتبارها فترة من التجدد والتطور الثقافي والاقتصادي،</w:t>
      </w:r>
    </w:p>
    <w:p>
      <w:pPr/>
      <w:r>
        <w:rPr/>
        <w:t xml:space="preserve"> فإن النهضة الأوروبية تظل حجر الزاوية في تاريخ الحضارة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2026-10-21T08:45:17+00:00</dcterms:created>
  <dcterms:modified xsi:type="dcterms:W3CDTF">2026-10-21T08:45:17+00:00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