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الموسيقى الكردية جزء مهم من الثقافة الكردية والصوت هو بالتأكيد جزء منها  الموسيقى والثقافة الكردية مهمة.   لذا فإن أعمق ذاكرة هي ذاكرة الصوت منذ قرون  يصبح أعمق وأكمل ويمهد الطريق للأكراد.   أي أن كلمتي "صوت" و"يقول" يجتمعان وكلمة "يسبر"  يخرج وعندما تأتي اللاحقة "i" في نهاية هذا الاسم،  الراوي،  المغني،  مغني القبر،  ولو كانت هناك اختلافات بسيطة في معنى هذه الأسماء،  فما يأتي مع هذه الأسماء  التعبير هو التعبير عن المنتجات اللفظية.   ولكن من بين هذه الأسماء كلمة  لقد تقدم "المغني" أكثر.   استخدام الأسماء الأخرى آخذ في التناقص  2013: 237).   كل كلمة  الرأس نفسه سحري.  ثم يحدث السحر.  هم بصوت عال.   لتعريف "أعرب" و"أعرب" جملة مجمعة على الجميع 28  لكن مهما قلنا فلن يكون خطأ.  تشير تلك التعريفات إلى اتجاه سليم.   لكن هذه الكلمات والعبارات لمحمد أوزون  كتعريف للصوت،  الكلمات نفسها سحرية: الشخص الذي يعطي صوتًا للروح،  أصبح إنسان الصوت عمله.   انها بصوت عال  فهو الشخص الذي يعطي الحياة والنفس.   أصوات أوزون في استمرار هذه الجمل  على غرار موسى اليوناني،  الملائكة في الأساطير اليونانية القديمة  2006: 11-12).  سرويت دنيز تعرب عن انزعاجها من هذا التعريف لأوزون في مجلتها.  ووفقا له،  بسبب شعبية أوزون،  ومن يشير إلى التعريف يصبح ضحية لهذا الخطأ.  والتشكيلات.   كيف يستخدم الأكراد هذه العبارة كنموذج للاستجواب: "ماذا؟"  هذه الكلمة سليمة  ولا يستخدم بمعناه القاموسي الأول بل بالمعنى المجازي.   الكلمة  "قل" تستخدم أيضا في معناها الأصلي بمعنى "القول".   تبعه دنيز  على الرغم من أن صحة وخطأ هذا التعريف لمحمد أوزون أمر آخر ولا مكان له  أستطيع أن أقول هذا حسب رأيي،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