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Water pollution poses significant risks to sanitation and can exacerbate the spread of diseases through various means, including floods, underground water contamination, and heavy rainfall in urban areas and valleys.</w:t>
      </w:r>
    </w:p>
    <w:p>
      <w:pPr/>
      <w:r>
        <w:rPr/>
        <w:t xml:space="preserve"> These factors contribute to a contagious effect on sanitation, amplifying the transmission of diseases and compromising public health.</w:t>
      </w:r>
    </w:p>
    <w:p>
      <w:pPr/>
      <w:r>
        <w:rPr>
          <w:shd w:val="clear" w:fill="eeee80"/>
        </w:rPr>
        <w:t xml:space="preserve">Floods often carry pollutants from various sources such as industrial waste, agricultural runoff, and sewage into water bodies, contaminating them and rendering them unfit for consumption or domestic use.</w:t>
      </w:r>
    </w:p>
    <w:p>
      <w:pPr/>
      <w:r>
        <w:rPr/>
        <w:t xml:space="preserve"> In addition to contaminating surface water, floods can also infiltrate underground aquifers, compromising groundwater quality. This contamination can persist long after the floodwaters recede, posing ongoing risks to sanitation and public health.</w:t>
      </w:r>
    </w:p>
    <w:p>
      <w:pPr/>
      <w:r>
        <w:rPr>
          <w:shd w:val="clear" w:fill="eeee80"/>
        </w:rPr>
        <w:t xml:space="preserve">Similarly, heavy rainfall in urban areas and valleys can overwhelm sewage systems, leading to the overflow of untreated wastewater into water bodies.</w:t>
      </w:r>
    </w:p>
    <w:p>
      <w:pPr/>
      <w:r>
        <w:rPr/>
        <w:t xml:space="preserve"> </w:t>
      </w:r>
    </w:p>
    <w:p>
      <w:pPr/>
      <w:r>
        <w:rPr>
          <w:shd w:val="clear" w:fill="eeee80"/>
        </w:rPr>
        <w:t xml:space="preserve">The runoff from impervious surfaces can also carry pollutants such as oils, heavy metals, and chemicals into waterways, further contributing to water pollution and sanitation issues.</w:t>
      </w:r>
    </w:p>
    <w:p>
      <w:pPr/>
      <w:r>
        <w:rPr/>
        <w:t xml:space="preserve">To mitigate the contagious effects of water pollution on sanitation and disease spread, several measures can be implemented. </w:t>
      </w:r>
    </w:p>
    <w:p>
      <w:pPr/>
      <w:r>
        <w:rPr>
          <w:shd w:val="clear" w:fill="eeee80"/>
        </w:rPr>
        <w:t xml:space="preserve">These include implementing strict regulations on industrial and agricultural waste disposal, improving sewage treatment infrastructure, promoting sustainable land use practices to reduce runoff, and raising public awareness about the importance of preserving water quality.</w:t>
      </w:r>
    </w:p>
    <w:p>
      <w:pPr/>
      <w:r>
        <w:rPr/>
        <w:t xml:space="preserve">Furthermore, investing in research and technology for water purification and treatment can help ensure access to clean and safe drinking water. </w:t>
      </w:r>
    </w:p>
    <w:p>
      <w:pPr/>
      <w:r>
        <w:rPr>
          <w:shd w:val="clear" w:fill="eeee80"/>
        </w:rPr>
        <w:t xml:space="preserve">Community-based initiatives focusing on pollution prevention and watershed management can also play a crucial role in protecting water resources and safeguarding public health.</w:t>
      </w:r>
    </w:p>
    <w:p>
      <w:pPr/>
      <w:r>
        <w:rPr>
          <w:shd w:val="clear" w:fill="eeee80"/>
        </w:rPr>
        <w:t xml:space="preserve">In conclusion, water pollution poses a significant threat to sanitation and public health, with floods, underground water contamination, and heavy rainfall exacerbating the spread of diseases.</w:t>
      </w:r>
    </w:p>
    <w:p>
      <w:pPr/>
      <w:r>
        <w:rPr/>
        <w:t xml:space="preserve"> </w:t>
      </w:r>
    </w:p>
    <w:p>
      <w:pPr/>
      <w:r>
        <w:rPr>
          <w:shd w:val="clear" w:fill="eeee80"/>
        </w:rPr>
        <w:t xml:space="preserve">Addressing this issue requires a concerted effort from governments, industries, communities, and individuals to implement effective measures for pollution prevention, water treatment, and sustainable water management.</w:t>
      </w:r>
    </w:p>
    <w:p>
      <w:pPr/>
      <w:r>
        <w:rPr/>
        <w:t xml:space="preserve"> Only through collective action can we protect our water resources and ensure the well-being of current and future generations.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2026-10-15T14:48:53+00:00</dcterms:created>
  <dcterms:modified xsi:type="dcterms:W3CDTF">2026-10-15T14:48:53+00:00</dcterms:modified>
</cp:coreProperties>
</file>

<file path=docProps/custom.xml><?xml version="1.0" encoding="utf-8"?>
<Properties xmlns="http://schemas.openxmlformats.org/officeDocument/2006/custom-properties" xmlns:vt="http://schemas.openxmlformats.org/officeDocument/2006/docPropsVTypes"/>
</file>