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(9) اكتشف الباحثون أن استخدام ديدان الأرض في التربة يجعل التربة أقل حموضة.</w:t>
      </w:r>
    </w:p>
    <w:p>
      <w:pPr/>
      <w:r>
        <w:rPr>
          <w:shd w:val="clear" w:fill="eeee80"/>
        </w:rPr>
        <w:t xml:space="preserve"> وقد كان هذا هو الحال في جميع العينات الثلاثة التي تم اختبارها.</w:t>
      </w:r>
    </w:p>
    <w:p>
      <w:pPr/>
      <w:r>
        <w:rPr/>
        <w:t xml:space="preserve"> في العينة 0.2-5 سم،</w:t>
      </w:r>
    </w:p>
    <w:p>
      <w:pPr/>
      <w:r>
        <w:rPr>
          <w:shd w:val="clear" w:fill="eeee80"/>
        </w:rPr>
        <w:t xml:space="preserve"> كان الرقم الهيدروجيني (pH) للتربة المضاف إليها ديدان الأرض بينما كان الرقم الهيدروجيني (pH) دون إضافة ديدان الأرض 5.</w:t>
      </w:r>
    </w:p>
    <w:p>
      <w:pPr/>
      <w:r>
        <w:rPr/>
        <w:t xml:space="preserve">0-5.5 سم. وفي العينة 2.5-5.0، كان الرقم الهيدروجيني (pH) في المناطق المضاف إليها ديدان الأرض 5.0-5.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2026-08-27T18:47:25+00:00</dcterms:created>
  <dcterms:modified xsi:type="dcterms:W3CDTF">2026-08-27T18:47:25+00:00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