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اجل تشخيص بكتيريا , دراستها واستعمالها لأغراض مختلفة ,</w:t>
      </w:r>
    </w:p>
    <w:p>
      <w:pPr/>
      <w:r>
        <w:rPr>
          <w:shd w:val="clear" w:fill="eeee80"/>
        </w:rPr>
        <w:t xml:space="preserve"> يجب عزلها عن بقية أنواع البكتيريا والكائنات المجهرية الأخرى.</w:t>
      </w:r>
    </w:p>
    <w:p>
      <w:pPr/>
      <w:r>
        <w:rPr>
          <w:shd w:val="clear" w:fill="eeee80"/>
        </w:rPr>
        <w:t xml:space="preserve"> الطريقة الأفضل للتأكد من ذلك هي تنمية مستنبت,</w:t>
      </w:r>
    </w:p>
    <w:p>
      <w:pPr/>
      <w:r>
        <w:rPr/>
        <w:t xml:space="preserve"> كل البكتيريا فيه نتجت من بكتيريا منفردة .</w:t>
      </w:r>
    </w:p>
    <w:p>
      <w:pPr/>
      <w:r>
        <w:rPr>
          <w:shd w:val="clear" w:fill="eeee80"/>
        </w:rPr>
        <w:t xml:space="preserve"> عندما يأخذون البكتيريا التي يريدون تنميتها من مستعمرة واحدة,</w:t>
      </w:r>
    </w:p>
    <w:p>
      <w:pPr/>
      <w:r>
        <w:rPr/>
        <w:t xml:space="preserve"> يمكن التأكد أن جميع البكتيريا متماثلة . من أجل الحصول على مستعمرة منفردة, تستعمل مصدراً للبكتيريا, يقومون بزراعة العزل,</w:t>
      </w:r>
    </w:p>
    <w:p>
      <w:pPr/>
      <w:r>
        <w:rPr>
          <w:shd w:val="clear" w:fill="eeee80"/>
        </w:rPr>
        <w:t xml:space="preserve"> المرتكزة على دهن بكتيريا وتخفيفها على سطح الوسط الغذائي,</w:t>
      </w:r>
    </w:p>
    <w:p>
      <w:pPr/>
      <w:r>
        <w:rPr/>
        <w:t xml:space="preserve"> من أجل الحصول على مستعمرات قليلة من البكتيريا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2026-09-30T20:55:45+00:00</dcterms:created>
  <dcterms:modified xsi:type="dcterms:W3CDTF">2026-09-30T20:55:45+00:00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