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برنامج زمن الحرب في معهد ماساتشوستس للتكنولوجيا.  لا يزال الافتراض المستمر بأن معهد ماساتشوستس للتكنولوجيا مؤسسة تعليمية في المقام الأول هو السائد.  وبالتالي أحالت المشكلة إلى لجنة دائمة للتعليم العليا.  ولكن بالنظر إلى حجم الأموال الفيدرالية التي تلقاها معهد ماساتشوستس للتكنولوجيا ،  بقيادة عميد الهندسة جوردون س.  لتثبيت العلوم الهندسية كعقيدة تعليمية لكلية الهندسة في معهد ماساتشوستس للتكنولوجيا.  مراسلات شخصية مع August Giebelhaus).  7 بينما نظرت العديد من المدارس إلى معهد ماساتشوستس للتكنولوجيا (ولاحقا إلى ستانفورد وجامعة كاليفورنيا) كمؤسسة نموذجية في حقبة الحرب الباردة ،  استغرق الأمر عدة جولات من المحادثة داخل الجمعية الأمريكية للتعليم الهندسي  ومنظمة الاعتماد الهندسي ،  بالنسبة لأولئك الذين هم على دراية بالخطوط العريضة لتاريخ التعليم الهندسي في سياق الولايات المتحدة ،  كانت النقاط المحورية هي تقرير جرينتر (1955) ،  الذي غالبا ما يتم الاستشهاد به لتشجيع إدخال العلوم الهندسية في كليات الهندسة الأمريكية ،  الذي أوصى بأن تكون درجة الماجستير (في الواقع ، هناك حاجة إلى تحليل أكثر دقة لهذين التقريرين لتقدير الأهمية التاريخية لهاتين الدراستين.  نقطة دخول مهمة لهذا الفهم هي العلاقة بين الجمعية الأمريكية للتعليم الهندسي  ومجلس المهندسين للتطوير المهني (ECPD).  وبشكل أكثر تحديدا ،  لجنتها المعنية بالتعليم كهيئة اعتماد رئيسية لكليات الهندسة الأمريكية.  تأسست ومجلس المهندسين للتطوير المهني في عام 1937 ،  أدى قرار اعتماد برامج الدرجات العلمية إلى نتيجة غير مقصودة ، d. رينولدز وسيلي 1993). أتاح التحول بعد الحرب نحو العلوم الهندسية في المناهج الهندسية فرصة للتنمية المبكرة للسكان المبكرين لتعزيز هوية مهنية أكثر إحكاما للمهندسين على أنهم "علميون".  الذي كافح مع هذه القضايا في مؤسسته الخاصة ،  في عام 1951 ،  عندما تم تنفيذ هذه العملية ،  ونتيجة لذلك ،  سلمت ومجلس المهندسين للتطوير المهني مهمة تحديد معيار جديد للمناهج الدراسية إلى الجمعية الأمريكية للتعليم الهندسي  ،  وشرع معلمو الهندسة في تحقيق رئيسي آخر في التعليم الهندسي.  لينتون إي غرينتر ، تناول بشكل مباشر صعود أيديولوجية العلوم الهندسية.  في النهاية ، لم تكمن الأهمية التاريخية الكبرى لتقرير غرينتر في التقرير نفسه ،  في الثاني من تقريري زمن الحرب الذي أصدرته جمعية مستقلة لتعزيز التعليم الهندسي  ،  خلال محادثة مبكرة مع لجنة غرينتر ،  أشار مسؤولو ومجلس المهندسين للتطوير المهني إلى أنهم على استعداد للنظر في حساب الدورات في جميع مجالات المناهج كاستراتيجية لفرض معايير التعليم الهندسي.  كان هذا بالفعل هو الاتجاه الذي اتخذته لجنة جرينتر.  وسنة كاملة في العلوم الهندسية ،  من عام 1956 فصاعدا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