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سقطت الإمبراطورية الرومانية الغربية العتيدة، وذلك تحت الضربات الموجعة للقبائل الجرمانية الشمالية،</w:t>
      </w:r>
    </w:p>
    <w:p>
      <w:pPr/>
      <w:r>
        <w:rPr>
          <w:shd w:val="clear" w:fill="eeee80"/>
        </w:rPr>
        <w:t xml:space="preserve"> وهي قبائل همجية عنيفة لم تنظر بأي عين من الاعتبار للحضارة الرومانية المتميزة،</w:t>
      </w:r>
    </w:p>
    <w:p>
      <w:pPr/>
      <w:r>
        <w:rPr>
          <w:shd w:val="clear" w:fill="eeee80"/>
        </w:rPr>
        <w:t xml:space="preserve"> بل سعت إلى التدمير والإبادة.</w:t>
      </w:r>
    </w:p>
    <w:p>
      <w:pPr/>
      <w:r>
        <w:rPr/>
        <w:t xml:space="preserve"> وفي غضون قرنين من الزمان،</w:t>
      </w:r>
    </w:p>
    <w:p>
      <w:pPr/>
      <w:r>
        <w:rPr>
          <w:shd w:val="clear" w:fill="eeee80"/>
        </w:rPr>
        <w:t xml:space="preserve"> كانت القبائل الجرمانية قد انتشرت في كل أوربا،</w:t>
      </w:r>
    </w:p>
    <w:p>
      <w:pPr/>
      <w:r>
        <w:rPr/>
        <w:t xml:space="preserve"> ونتيجة نمو هذا الفكر العسكري داخل أوربا، كان لا بد للقوى المختلفة أن تصطدم معا،</w:t>
      </w:r>
    </w:p>
    <w:p>
      <w:pPr/>
      <w:r>
        <w:rPr>
          <w:shd w:val="clear" w:fill="eeee80"/>
        </w:rPr>
        <w:t xml:space="preserve"> فبدأ الصراع بين الدول الأوربية المختلفة بغية التوسع والسيطرة،</w:t>
      </w:r>
    </w:p>
    <w:p>
      <w:pPr/>
      <w:r>
        <w:rPr>
          <w:shd w:val="clear" w:fill="eeee80"/>
        </w:rPr>
        <w:t xml:space="preserve"> ثم قسمت الدول إلى إقطاعيات منفصلة متصارعة فيما بينها،</w:t>
      </w:r>
    </w:p>
    <w:p>
      <w:pPr/>
      <w:r>
        <w:rPr>
          <w:shd w:val="clear" w:fill="eeee80"/>
        </w:rPr>
        <w:t xml:space="preserve">وعلى كل إقطاعية أمير قد يدين بالولاء أو لا يدين للملك العام على الدولة،</w:t>
      </w:r>
    </w:p>
    <w:p>
      <w:pPr/>
      <w:r>
        <w:rPr>
          <w:shd w:val="clear" w:fill="eeee80"/>
        </w:rPr>
        <w:t xml:space="preserve"> وعمت الفوضى كل أرجاء أوربا؛</w:t>
      </w:r>
    </w:p>
    <w:p>
      <w:pPr/>
      <w:r>
        <w:rPr>
          <w:shd w:val="clear" w:fill="eeee80"/>
        </w:rPr>
        <w:t xml:space="preserve"> مما أدى إلى فقد الكنيسة السيطرة على هذه القوى الكثيرة والمتناحرة وكانت فترة قاتمة امتدت حتى القرن</w:t>
      </w:r>
    </w:p>
    <w:p>
      <w:pPr/>
      <w:r>
        <w:rPr>
          <w:shd w:val="clear" w:fill="eeee80"/>
        </w:rPr>
        <w:t xml:space="preserve">الحادي عشر الميلادي وكان الوضع أشد ما يكون ترديًا في فرنسا،</w:t>
      </w:r>
    </w:p>
    <w:p>
      <w:pPr/>
      <w:r>
        <w:rPr>
          <w:shd w:val="clear" w:fill="eeee80"/>
        </w:rPr>
        <w:t xml:space="preserve"> وصار الحكم فيها لأمراء الإقطاعيات،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2026-10-17T16:19:12+00:00</dcterms:created>
  <dcterms:modified xsi:type="dcterms:W3CDTF">2026-10-17T16:19:12+00:00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