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الالتزام بالكلام الطيب أثناء الحوار فمن أهم ما يجب أن يكون في الحوار هو القول الحسن، ٢][١] تجنب أسلوب التحدي والتعسف في الحوار فإن كسب القلوب أولى من كسب المواقف، ١] تحديد وقت محدد للحوار فينبغي على المتحدث ألّا يستأثر بالكلام لنفسه، ١] إخلاص النيّة لله تعالى إخلاص النيّة لله تعالى قبل الولوج في الحوار، ١] الصبر والحلم ويشمل الصبر على مواصلة الحوار،  والصبر على شهوة النفس في الانتصار على الخصم،  والصبر على النفس وضبطها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