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5- البطالة الفنية :</w:t>
      </w:r>
    </w:p>
    <w:p>
      <w:pPr/>
      <w:r>
        <w:rPr/>
        <w:t xml:space="preserve">يظهر هذا النوع من البطالة في الدول النامية والدول المتقدمة ،</w:t>
      </w:r>
    </w:p>
    <w:p>
      <w:pPr/>
      <w:r>
        <w:rPr>
          <w:shd w:val="clear" w:fill="eeee80"/>
        </w:rPr>
        <w:t xml:space="preserve"> وتظهر البطالة الفنية نتيجة للتقدم الفني الذي يترتب عليه إحلال الآلات والمعدات الإنتاجية الحديثة مكان الآلات القديمة مما يؤدى إلى الاستغناء عن نسبة من القوة العاملة لأن الآلات الحديثة تحتاج لعدد أقل من العمال ،</w:t>
      </w:r>
    </w:p>
    <w:p>
      <w:pPr/>
      <w:r>
        <w:rPr>
          <w:shd w:val="clear" w:fill="eeee80"/>
        </w:rPr>
        <w:t xml:space="preserve"> والبطالة الفنية في الدول النامية تصبح أكثر حدة نتيجة لعدم قدرة العمالة القديمة على استيعاب أو استخدام الآلات الحديثة مما يؤدى إلى الاستغناء عنهم ويمكن القضاء على مشكلة البطالة الفنية من خلال تدريب العمال وتأهيلهم لاستيعاب الفنون الإنتاجية الحديثة .</w:t>
      </w:r>
    </w:p>
    <w:p>
      <w:pPr/>
      <w:r>
        <w:rPr>
          <w:shd w:val="clear" w:fill="eeee80"/>
        </w:rPr>
        <w:t xml:space="preserve">6- البطالة الهيكلية:</w:t>
      </w:r>
    </w:p>
    <w:p>
      <w:pPr/>
      <w:r>
        <w:rPr>
          <w:shd w:val="clear" w:fill="eeee80"/>
        </w:rPr>
        <w:t xml:space="preserve">تقتصر على قطاع إنتاجي أو صناعي معين،</w:t>
      </w:r>
    </w:p>
    <w:p>
      <w:pPr/>
      <w:r>
        <w:rPr/>
        <w:t xml:space="preserve"> وهذا النوع من البطالة يوجد في أجزاء واسعة ومتعددة في أقاليم البلد الواحد،</w:t>
      </w:r>
    </w:p>
    <w:p>
      <w:pPr/>
      <w:r>
        <w:rPr>
          <w:shd w:val="clear" w:fill="eeee80"/>
        </w:rPr>
        <w:t xml:space="preserve"> وينشأ نتيجة</w:t>
      </w:r>
    </w:p>
    <w:p>
      <w:pPr/>
      <w:r>
        <w:rPr/>
        <w:t xml:space="preserve">للتحولات الاقتصادية التي تحدث من حين لآخر في هيكل الاقتصاد كاكتشاف موارد جديدة أو وسائل إنتاج أكثر كفاءة، أو ظهور سلع جديدة تحل محل السلع القديمة.</w:t>
      </w:r>
    </w:p>
    <w:p>
      <w:pPr/>
      <w:r>
        <w:rPr>
          <w:shd w:val="clear" w:fill="eeee80"/>
        </w:rPr>
        <w:t xml:space="preserve">وتعرف البطالة الهيكلية على أنها البطالة التي تنشأ بسبب الاختلاف و التباين القائم بين هيكل توزيع القوى العاملة و هيكل الطلب عليها.</w:t>
      </w:r>
    </w:p>
    <w:p>
      <w:pPr/>
      <w:r>
        <w:rPr/>
        <w:t xml:space="preserve"> وتحدث بسبب وقوع تغيرات في قوة العمل كدخول المراهقين و الشباب إلى سوق العمل بأعداد كبيرة.</w:t>
      </w:r>
    </w:p>
    <w:p>
      <w:pPr/>
      <w:r>
        <w:rPr>
          <w:shd w:val="clear" w:fill="eeee80"/>
        </w:rPr>
        <w:t xml:space="preserve"> وقد عرفت البلدان الصناعية المتقدمة نوعا جديدا من البطالة الهيكلية بسبب النظام العالمي الجديد والذي تسارعت وتيرته عبر نشاط الشركات المتعددة الجنسيات التي حولت صناعات كثيرة منها إلى الدول النامية بسبب ارتفاع معدل الربح في هذه الأخيرة .</w:t>
      </w:r>
    </w:p>
    <w:p>
      <w:pPr/>
      <w:r>
        <w:rPr>
          <w:shd w:val="clear" w:fill="eeee80"/>
        </w:rPr>
        <w:t xml:space="preserve">7 - البطالة الاحتكاكية</w:t>
      </w:r>
    </w:p>
    <w:p>
      <w:pPr/>
      <w:r>
        <w:rPr>
          <w:shd w:val="clear" w:fill="eeee80"/>
        </w:rPr>
        <w:t xml:space="preserve">هي التي تحدث بسبب الانتقال المستمر للعاملين بين المناطق او المهن المختلفة الناتجة عن تغيرات في الاقتصاد الوطني ،</w:t>
      </w:r>
    </w:p>
    <w:p>
      <w:pPr/>
      <w:r>
        <w:rPr>
          <w:shd w:val="clear" w:fill="eeee80"/>
        </w:rPr>
        <w:t xml:space="preserve"> وهي تحدث نتيجة لنقص المعلومات الكاملة لكل الباحثين عن فرص العمل و أصحاب الأعمال،</w:t>
      </w:r>
    </w:p>
    <w:p>
      <w:pPr/>
      <w:r>
        <w:rPr/>
        <w:t xml:space="preserve"> كما تكون بحسب الوقت الذي يقضيه الباحثون عن العمل.</w:t>
      </w:r>
    </w:p>
    <w:p>
      <w:pPr/>
      <w:r>
        <w:rPr>
          <w:shd w:val="clear" w:fill="eeee80"/>
        </w:rPr>
        <w:t xml:space="preserve"> وقد تنشأ عندما ينتقل عامل من منطقة أو إقليم جغرافي إلى منطقة أخرى أو إقليم جغرافي آخر،</w:t>
      </w:r>
    </w:p>
    <w:p>
      <w:pPr/>
      <w:r>
        <w:rPr/>
        <w:t xml:space="preserve"> أو عندما تقرر ربة البيت مثلا الخروج إلى سوق العمل بعد أن تجاوزت مرحلة تربية أطفالها و رعايتهم.</w:t>
      </w:r>
    </w:p>
    <w:p>
      <w:pPr/>
      <w:r>
        <w:rPr>
          <w:shd w:val="clear" w:fill="eeee80"/>
        </w:rPr>
        <w:t xml:space="preserve">وتفسر هذه البطالة استمرار بعض العمال في التعطل على الرغم من توفر فرص عمل تناسبهم ويمكن أن نحدد الأسباب التي تؤدي إلى ظهور هذا النوع من البطالة فيما يلي : </w:t>
      </w:r>
    </w:p>
    <w:p>
      <w:pPr/>
      <w:r>
        <w:rPr/>
        <w:t xml:space="preserve">* الافتقار إلى المهارة والخبرة اللازمة لتأدية العمل المتاح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2026-10-17T17:03:23+00:00</dcterms:created>
  <dcterms:modified xsi:type="dcterms:W3CDTF">2026-10-17T17:03:23+00:00</dcterms:modified>
</cp:coreProperties>
</file>

<file path=docProps/custom.xml><?xml version="1.0" encoding="utf-8"?>
<Properties xmlns="http://schemas.openxmlformats.org/officeDocument/2006/custom-properties" xmlns:vt="http://schemas.openxmlformats.org/officeDocument/2006/docPropsVTypes"/>
</file>