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المزيج التسويق واحده من ابرز واهم العناصر التي تؤلف اي استراتيجيه تسويقيه ويرى كوتلر ان المزيج التسويقي هو التسويق ذاته او بشكل ادق فان المزيج التسويقي يمثل على ارض الواقع الاستراتيجيه التسويقيه الشامله التي ترسمها الاداره العليا للشركه ويعرف المزيج التسويقي باربع عناصر وهي </w:t>
      </w:r>
    </w:p>
    <w:p>
      <w:pPr/>
      <w:r>
        <w:rPr>
          <w:shd w:val="clear" w:fill="eeee80"/>
        </w:rPr>
        <w:t xml:space="preserve">الا ان هذا المزيج التسويقي التقليدي قد تعرض الى انتقادات شديده من قبل الباحثين المجددين في مجال الخدمات حيث يجمع هؤلاء على ان هذا المزيج بصيغته التقليديه الموروثه عن ايام ما بعد الثوره الصناعيه لا يصلح لقطاع الخدمات فالباحثه shostack تدعو الى ضروره الابتعاد عن المزيج التسويقي التقليدي العقيم كما تصفه باتجاه مدخل جديد يتلائم وطبيعه قطاع الخدمات الفريده ويرى انه ينبغي الاستغناء تماما عن مزيج تسويق الرباعي واستبداله بمزيج تسويقي يكون ملائم للخدمات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2026-10-19T19:49:31+00:00</dcterms:created>
  <dcterms:modified xsi:type="dcterms:W3CDTF">2026-10-19T19:49:31+00:00</dcterms:modified>
</cp:coreProperties>
</file>

<file path=docProps/custom.xml><?xml version="1.0" encoding="utf-8"?>
<Properties xmlns="http://schemas.openxmlformats.org/officeDocument/2006/custom-properties" xmlns:vt="http://schemas.openxmlformats.org/officeDocument/2006/docPropsVTypes"/>
</file>