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Before the 1900s, there were no special basketball uniforms.</w:t>
      </w:r>
    </w:p>
    <w:p>
      <w:pPr/>
      <w:r>
        <w:rPr>
          <w:shd w:val="clear" w:fill="eeee80"/>
        </w:rPr>
        <w:t xml:space="preserve">Basketball players didn't wear any type of uniforms.</w:t>
      </w:r>
    </w:p>
    <w:p>
      <w:pPr/>
      <w:r>
        <w:rPr>
          <w:shd w:val="clear" w:fill="eeee80"/>
        </w:rPr>
        <w:t xml:space="preserve">The first basketball uniform had padded pants or shorter pants.</w:t>
      </w:r>
    </w:p>
    <w:p>
      <w:pPr/>
      <w:r>
        <w:rPr>
          <w:shd w:val="clear" w:fill="eeee80"/>
        </w:rPr>
        <w:t xml:space="preserve">There were two types of T-shirts, one with sleeves, while the other was sleeveless.</w:t>
      </w:r>
    </w:p>
    <w:p>
      <w:pPr/>
      <w:r>
        <w:rPr/>
        <w:t xml:space="preserve"> The entire uniform was made of heavy wool.Basketball uniforms have changed through the years. </w:t>
      </w:r>
    </w:p>
    <w:p>
      <w:pPr/>
      <w:r>
        <w:rPr>
          <w:shd w:val="clear" w:fill="eeee80"/>
        </w:rPr>
        <w:t xml:space="preserve">Basketball uniforms are very different.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 they wear long shorts and sleeveless t-shirts.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uniform is made of lighter polyester and nylon.</w:t>
      </w:r>
    </w:p>
    <w:p>
      <w:pPr/>
      <w:r>
        <w:rPr/>
        <w:t xml:space="preserve"> They wear sneakers, this keeps basketball players cool as they run or jump. Each team has its own colours now. For example, Tokyo players wear black and white t-shirts and shorts. In future, these uniforms will change too. Players need uniforms that are practical and in fashion.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2026-10-03T08:08:21+00:00</dcterms:created>
  <dcterms:modified xsi:type="dcterms:W3CDTF">2026-10-03T08:08:21+00:00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