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الثالث: العلاقة بين التسيير التجاري وباقي وظائف المؤسسة: </w:t>
      </w:r>
    </w:p>
    <w:p>
      <w:pPr/>
      <w:r>
        <w:rPr>
          <w:shd w:val="clear" w:fill="eeee80"/>
        </w:rPr>
        <w:t xml:space="preserve">يعد التسيير التجاري من الوظائف المحورية داخل المؤسسة،</w:t>
      </w:r>
    </w:p>
    <w:p>
      <w:pPr/>
      <w:r>
        <w:rPr/>
        <w:t xml:space="preserve"> والإمداد ،</w:t>
      </w:r>
    </w:p>
    <w:p>
      <w:pPr/>
      <w:r>
        <w:rPr>
          <w:shd w:val="clear" w:fill="eeee80"/>
        </w:rPr>
        <w:t xml:space="preserve">فعالية كل وظيفة على حدة،</w:t>
      </w:r>
    </w:p>
    <w:p>
      <w:pPr/>
      <w:r>
        <w:rPr>
          <w:shd w:val="clear" w:fill="eeee80"/>
        </w:rPr>
        <w:t xml:space="preserve">أولاً،</w:t>
      </w:r>
    </w:p>
    <w:p>
      <w:pPr/>
      <w:r>
        <w:rPr>
          <w:shd w:val="clear" w:fill="eeee80"/>
        </w:rPr>
        <w:t xml:space="preserve"> نجد أن التسيير التجاري ووظيفة الإنتاج يرتبطان ارتباطاً مباشراً ،</w:t>
      </w:r>
    </w:p>
    <w:p>
      <w:pPr/>
      <w:r>
        <w:rPr>
          <w:shd w:val="clear" w:fill="eeee80"/>
        </w:rPr>
        <w:t xml:space="preserve"> حيث يعتمد القسم التجاري على</w:t>
      </w:r>
    </w:p>
    <w:p>
      <w:pPr/>
      <w:r>
        <w:rPr>
          <w:shd w:val="clear" w:fill="eeee80"/>
        </w:rPr>
        <w:t xml:space="preserve">توفر المنتجات بالكميات والجودة المطلوبة لتلبية طلبات السوق،</w:t>
      </w:r>
    </w:p>
    <w:p>
      <w:pPr/>
      <w:r>
        <w:rPr>
          <w:shd w:val="clear" w:fill="eeee80"/>
        </w:rPr>
        <w:t xml:space="preserve"> كما يُزوّد بدوره قسم الإنتاج بالمعلومات</w:t>
      </w:r>
    </w:p>
    <w:p>
      <w:pPr/>
      <w:r>
        <w:rPr>
          <w:shd w:val="clear" w:fill="eeee80"/>
        </w:rPr>
        <w:t xml:space="preserve">حول اتجاهات السوق واحتياجات الزبائن للمساعدة في تطوير المنتجات.</w:t>
      </w:r>
    </w:p>
    <w:p>
      <w:pPr/>
      <w:r>
        <w:rPr>
          <w:shd w:val="clear" w:fill="eeee80"/>
        </w:rPr>
        <w:t xml:space="preserve">ثانياً،</w:t>
      </w:r>
    </w:p>
    <w:p>
      <w:pPr/>
      <w:r>
        <w:rPr>
          <w:shd w:val="clear" w:fill="eeee80"/>
        </w:rPr>
        <w:t xml:space="preserve"> تربط وظيفة التسيير التجاري بالوظيفة المالية علاقة وثيقة،</w:t>
      </w:r>
    </w:p>
    <w:p>
      <w:pPr/>
      <w:r>
        <w:rPr>
          <w:shd w:val="clear" w:fill="eeee80"/>
        </w:rPr>
        <w:t xml:space="preserve"> إذ يعتمد النشاط التجاري على التمويل</w:t>
      </w:r>
    </w:p>
    <w:p>
      <w:pPr/>
      <w:r>
        <w:rPr>
          <w:shd w:val="clear" w:fill="eeee80"/>
        </w:rPr>
        <w:t xml:space="preserve">اللازم لتغطية تكاليف التسويق النقل التخزين.</w:t>
      </w:r>
    </w:p>
    <w:p>
      <w:pPr/>
      <w:r>
        <w:rPr>
          <w:shd w:val="clear" w:fill="eeee80"/>
        </w:rPr>
        <w:t xml:space="preserve"> في حين تعتمد الإدارة المالية على المداخيل الناتجة</w:t>
      </w:r>
    </w:p>
    <w:p>
      <w:pPr/>
      <w:r>
        <w:rPr>
          <w:shd w:val="clear" w:fill="eeee80"/>
        </w:rPr>
        <w:t xml:space="preserve">عن المبيعات التجارية لضمان توازن السيولة وتحقيق الأرباح.</w:t>
      </w:r>
    </w:p>
    <w:p>
      <w:pPr/>
      <w:r>
        <w:rPr/>
        <w:t xml:space="preserve">ثالثاً،</w:t>
      </w:r>
    </w:p>
    <w:p>
      <w:pPr/>
      <w:r>
        <w:rPr>
          <w:shd w:val="clear" w:fill="eeee80"/>
        </w:rPr>
        <w:t xml:space="preserve"> هناك علاقة قوية بين التسيير التجاري والموارد البشرية،</w:t>
      </w:r>
    </w:p>
    <w:p>
      <w:pPr/>
      <w:r>
        <w:rPr>
          <w:shd w:val="clear" w:fill="eeee80"/>
        </w:rPr>
        <w:t xml:space="preserve"> فنجاح العمليات التجارية يتطلب توظيف</w:t>
      </w:r>
    </w:p>
    <w:p>
      <w:pPr/>
      <w:r>
        <w:rPr>
          <w:shd w:val="clear" w:fill="eeee80"/>
        </w:rPr>
        <w:t xml:space="preserve">كفاءات عالية في مجال البيع والتفاوض وخدمة الزبائن،</w:t>
      </w:r>
    </w:p>
    <w:p>
      <w:pPr/>
      <w:r>
        <w:rPr/>
        <w:t xml:space="preserve"> كما أن التسيير التجاري يساهم في تحديد</w:t>
      </w:r>
    </w:p>
    <w:p>
      <w:pPr/>
      <w:r>
        <w:rPr>
          <w:shd w:val="clear" w:fill="eeee80"/>
        </w:rPr>
        <w:t xml:space="preserve">الاحتياجات التكوينية للموظفين التجاريين.</w:t>
      </w:r>
    </w:p>
    <w:p>
      <w:pPr/>
      <w:r>
        <w:rPr/>
        <w:t xml:space="preserve">كما أن التسيير التجاري يرتبط بوظيفة الإمداد أو التوريد ،</w:t>
      </w:r>
    </w:p>
    <w:p>
      <w:pPr/>
      <w:r>
        <w:rPr>
          <w:shd w:val="clear" w:fill="eeee80"/>
        </w:rPr>
        <w:t xml:space="preserve"> من خلال ضمان توفر المواد الأولية أو</w:t>
      </w:r>
    </w:p>
    <w:p>
      <w:pPr/>
      <w:r>
        <w:rPr/>
        <w:t xml:space="preserve">المنتجات النهائية في الوقت المناسب وبالشروط المناسبة،بالتالي،</w:t>
      </w:r>
    </w:p>
    <w:p>
      <w:pPr/>
      <w:r>
        <w:rPr>
          <w:shd w:val="clear" w:fill="eeee80"/>
        </w:rPr>
        <w:t xml:space="preserve"> يمكن القول إن التسيير التجاري لا يعمل في عزلة،</w:t>
      </w:r>
    </w:p>
    <w:p>
      <w:pPr/>
      <w:r>
        <w:rPr>
          <w:shd w:val="clear" w:fill="eeee80"/>
        </w:rPr>
        <w:t xml:space="preserve"> بل يشكل قلب المؤسسة النابض،</w:t>
      </w:r>
    </w:p>
    <w:p>
      <w:pPr/>
      <w:r>
        <w:rPr>
          <w:shd w:val="clear" w:fill="eeee80"/>
        </w:rPr>
        <w:t xml:space="preserve"> ويُعتبر</w:t>
      </w:r>
    </w:p>
    <w:p>
      <w:pPr/>
      <w:r>
        <w:rPr>
          <w:shd w:val="clear" w:fill="eeee80"/>
        </w:rPr>
        <w:t xml:space="preserve">حلقة الوصل بين المؤسسة وبيئتها الخارجية،</w:t>
      </w:r>
    </w:p>
    <w:p>
      <w:pPr/>
      <w:r>
        <w:rPr>
          <w:shd w:val="clear" w:fill="eeee80"/>
        </w:rPr>
        <w:t xml:space="preserve"> لذا فإن فعاليته ترتبط بمدى تنسيق الجهود بين جميع</w:t>
      </w:r>
    </w:p>
    <w:p>
      <w:pPr/>
      <w:r>
        <w:rPr>
          <w:shd w:val="clear" w:fill="eeee80"/>
        </w:rPr>
        <w:t xml:space="preserve">المطلب الأول: تنظيم وإدارة النشاط التجاري داخل المؤسسة : </w:t>
      </w:r>
    </w:p>
    <w:p>
      <w:pPr/>
      <w:r>
        <w:rPr>
          <w:shd w:val="clear" w:fill="eeee80"/>
        </w:rPr>
        <w:t xml:space="preserve">الانسجام والكفاءة في تنفيذ المهام التجارية،</w:t>
      </w:r>
    </w:p>
    <w:p>
      <w:pPr/>
      <w:r>
        <w:rPr>
          <w:shd w:val="clear" w:fill="eeee80"/>
        </w:rPr>
        <w:t xml:space="preserve"> سواء تعلق الأمر بالتسويق البيع،</w:t>
      </w:r>
    </w:p>
    <w:p>
      <w:pPr/>
      <w:r>
        <w:rPr>
          <w:shd w:val="clear" w:fill="eeee80"/>
        </w:rPr>
        <w:t xml:space="preserve">ويتم ذلك من خلال وضع هيكل تنظيمي واضح يحدد المسؤوليات والمهام التجارية،</w:t>
      </w:r>
    </w:p>
    <w:p>
      <w:pPr/>
      <w:r>
        <w:rPr/>
        <w:t xml:space="preserve">الجهود بين مختلف الأقسام المرتبطة بالنشاط التجاري. سواء كانت أهداف بيعية،</w:t>
      </w:r>
    </w:p>
    <w:p>
      <w:pPr/>
      <w:r>
        <w:rPr>
          <w:shd w:val="clear" w:fill="eeee80"/>
        </w:rPr>
        <w:t xml:space="preserve"> بعد ذلك،</w:t>
      </w:r>
    </w:p>
    <w:p>
      <w:pPr/>
      <w:r>
        <w:rPr>
          <w:shd w:val="clear" w:fill="eeee80"/>
        </w:rPr>
        <w:t xml:space="preserve">طرق التوزيع،</w:t>
      </w:r>
    </w:p>
    <w:p>
      <w:pPr/>
      <w:r>
        <w:rPr/>
        <w:t xml:space="preserve">أما من حيث الإدارة،</w:t>
      </w:r>
    </w:p>
    <w:p>
      <w:pPr/>
      <w:r>
        <w:rPr>
          <w:shd w:val="clear" w:fill="eeee80"/>
        </w:rPr>
        <w:t xml:space="preserve">- التخطيط التجاري : كإعداد برامج ترويجية جدولة المبيعات،</w:t>
      </w:r>
    </w:p>
    <w:p>
      <w:pPr/>
      <w:r>
        <w:rPr/>
        <w:t xml:space="preserve"> وتقدير الطلب.</w:t>
      </w:r>
    </w:p>
    <w:p>
      <w:pPr/>
      <w:r>
        <w:rPr>
          <w:shd w:val="clear" w:fill="eeee80"/>
        </w:rPr>
        <w:t xml:space="preserve">التنظيم من خلال هيكلة الفريق التجاري (مناديب مشرفين مدير تجاري.</w:t>
      </w:r>
    </w:p>
    <w:p>
      <w:pPr/>
      <w:r>
        <w:rPr/>
        <w:t xml:space="preserve"> وتوزيع المهام.</w:t>
      </w:r>
    </w:p>
    <w:p>
      <w:pPr/>
      <w:r>
        <w:rPr>
          <w:shd w:val="clear" w:fill="eeee80"/>
        </w:rPr>
        <w:t xml:space="preserve">- التوجيه والتحفيز : عبر قيادة الفرق التجارية وتوفير الدعم والتحفيز اللازمين لهم لتحقيق الأداء</w:t>
      </w:r>
    </w:p>
    <w:p>
      <w:pPr/>
      <w:r>
        <w:rPr>
          <w:shd w:val="clear" w:fill="eeee80"/>
        </w:rPr>
        <w:t xml:space="preserve">المطلوب.</w:t>
      </w:r>
    </w:p>
    <w:p>
      <w:pPr/>
      <w:r>
        <w:rPr/>
        <w:t xml:space="preserve"> وتصحيح الانحرافات إن وجدت.</w:t>
      </w:r>
    </w:p>
    <w:p>
      <w:pPr/>
      <w:r>
        <w:rPr>
          <w:shd w:val="clear" w:fill="eeee80"/>
        </w:rPr>
        <w:t xml:space="preserve">التجاري بين المؤسسات الصغيرة والمتوسطة والكبيرة،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2026-08-27T01:10:07+00:00</dcterms:created>
  <dcterms:modified xsi:type="dcterms:W3CDTF">2026-08-27T01:10:07+00:00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