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نحو عقلية رشيقة Agile Mindset في الحركات السياسية والثقافية: التفاعل مع العصر دون التفريط بالمبادئ</w:t>
      </w:r>
    </w:p>
    <w:p>
      <w:pPr/>
      <w:r>
        <w:rPr>
          <w:shd w:val="clear" w:fill="eeee80"/>
        </w:rPr>
        <w:t xml:space="preserve">في عالم يزداد تعقيداً وتغيراً يوماً بعد يوم،</w:t>
      </w:r>
    </w:p>
    <w:p>
      <w:pPr/>
      <w:r>
        <w:rPr>
          <w:shd w:val="clear" w:fill="eeee80"/>
        </w:rPr>
        <w:t xml:space="preserve"> من جهة،</w:t>
      </w:r>
    </w:p>
    <w:p>
      <w:pPr/>
      <w:r>
        <w:rPr>
          <w:shd w:val="clear" w:fill="eeee80"/>
        </w:rPr>
        <w:t xml:space="preserve"> والقدرة على مواكبة الواقع المتحول من جهة أخرى.</w:t>
      </w:r>
    </w:p>
    <w:p>
      <w:pPr/>
      <w:r>
        <w:rPr>
          <w:shd w:val="clear" w:fill="eeee80"/>
        </w:rPr>
        <w:t xml:space="preserve"> في هذا الإطار،</w:t>
      </w:r>
    </w:p>
    <w:p>
      <w:pPr/>
      <w:r>
        <w:rPr>
          <w:shd w:val="clear" w:fill="eeee80"/>
        </w:rPr>
        <w:t xml:space="preserve"> نطرح هنا مفهوم "العقلية الرشيقة" - Agile Mindset،</w:t>
      </w:r>
    </w:p>
    <w:p>
      <w:pPr/>
      <w:r>
        <w:rPr>
          <w:shd w:val="clear" w:fill="eeee80"/>
        </w:rPr>
        <w:t xml:space="preserve"> كمنهج عملي واستراتيجي يمكن أن يعيد الحياة إلى الحركات التي تسعى إلى التغيير،</w:t>
      </w:r>
    </w:p>
    <w:p>
      <w:pPr/>
      <w:r>
        <w:rPr>
          <w:shd w:val="clear" w:fill="eeee80"/>
        </w:rPr>
        <w:t xml:space="preserve"> عبر استخدام أدوات حديثة كالتكنولوجيا والذكاء الاصطناعي،</w:t>
      </w:r>
    </w:p>
    <w:p>
      <w:pPr/>
      <w:r>
        <w:rPr>
          <w:shd w:val="clear" w:fill="eeee80"/>
        </w:rPr>
        <w:t xml:space="preserve"> وتبني نماذج تنظيمية مرنة.</w:t>
      </w:r>
    </w:p>
    <w:p>
      <w:pPr/>
      <w:r>
        <w:rPr>
          <w:shd w:val="clear" w:fill="eeee80"/>
        </w:rPr>
        <w:t xml:space="preserve"> واستعراض تجارب واقعية،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1. التحول من الجمود إلى التفاعل</w:t>
      </w:r>
    </w:p>
    <w:p>
      <w:pPr/>
      <w:r>
        <w:rPr>
          <w:shd w:val="clear" w:fill="eeee80"/>
        </w:rPr>
        <w:t xml:space="preserve">لا يكفي في عالم اليوم أن نمتلك فكرة عادلة أو رؤية فكرية متكاملة.</w:t>
      </w:r>
    </w:p>
    <w:p>
      <w:pPr/>
      <w:r>
        <w:rPr>
          <w:shd w:val="clear" w:fill="eeee80"/>
        </w:rPr>
        <w:t xml:space="preserve"> فنجاح الحركات السياسية أو الثقافية لم يعد يُقاس فقط بعدد الأعضاء أو قوة الخطاب،</w:t>
      </w:r>
    </w:p>
    <w:p>
      <w:pPr/>
      <w:r>
        <w:rPr>
          <w:shd w:val="clear" w:fill="eeee80"/>
        </w:rPr>
        <w:t xml:space="preserve"> ومصادر المعرفة،</w:t>
      </w:r>
    </w:p>
    <w:p>
      <w:pPr/>
      <w:r>
        <w:rPr>
          <w:shd w:val="clear" w:fill="eeee80"/>
        </w:rPr>
        <w:t xml:space="preserve"> وطرق اتخاذ القرار.</w:t>
      </w:r>
    </w:p>
    <w:p>
      <w:pPr/>
      <w:r>
        <w:rPr>
          <w:shd w:val="clear" w:fill="eeee80"/>
        </w:rPr>
        <w:t xml:space="preserve"> بل في إيصال مضمونه،</w:t>
      </w:r>
    </w:p>
    <w:p>
      <w:pPr/>
      <w:r>
        <w:rPr>
          <w:shd w:val="clear" w:fill="eeee80"/>
        </w:rPr>
        <w:t xml:space="preserve"> وقياس صداه،</w:t>
      </w:r>
    </w:p>
    <w:p>
      <w:pPr/>
      <w:r>
        <w:rPr>
          <w:shd w:val="clear" w:fill="eeee80"/>
        </w:rPr>
        <w:t xml:space="preserve"> وتعديل المسار بناءً على التغذية الراجعة من الواقع الاجتماعي.</w:t>
      </w:r>
    </w:p>
    <w:p>
      <w:pPr/>
      <w:r>
        <w:rPr>
          <w:shd w:val="clear" w:fill="eeee80"/>
        </w:rPr>
        <w:t xml:space="preserve">إن الحركات الفكرية التي تطمح إلى الاستمرارية،</w:t>
      </w:r>
    </w:p>
    <w:p>
      <w:pPr/>
      <w:r>
        <w:rPr>
          <w:shd w:val="clear" w:fill="eeee80"/>
        </w:rPr>
        <w:t xml:space="preserve"> تضمن لها التجدد،</w:t>
      </w:r>
    </w:p>
    <w:p>
      <w:pPr/>
      <w:r>
        <w:rPr>
          <w:shd w:val="clear" w:fill="eeee80"/>
        </w:rPr>
        <w:t xml:space="preserve"> من هنا تنبع الحاجة إلى تبني "العقلية الرشيقة" - Agile Mindset كإطار عملي.</w:t>
      </w:r>
    </w:p>
    <w:p>
      <w:pPr/>
      <w:r>
        <w:rPr>
          <w:shd w:val="clear" w:fill="eeee80"/>
        </w:rPr>
        <w:t xml:space="preserve"> والقدرة على التعلم السريع،</w:t>
      </w:r>
    </w:p>
    <w:p>
      <w:pPr/>
      <w:r>
        <w:rPr>
          <w:shd w:val="clear" w:fill="eeee80"/>
        </w:rPr>
        <w:t xml:space="preserve"> والإدارة العامة،</w:t>
      </w:r>
    </w:p>
    <w:p>
      <w:pPr/>
      <w:r>
        <w:rPr>
          <w:shd w:val="clear" w:fill="eeee80"/>
        </w:rPr>
        <w:t xml:space="preserve"> وحتى في المؤسسات السياسية والمجتمعية.</w:t>
      </w:r>
    </w:p>
    <w:p>
      <w:pPr/>
      <w:r>
        <w:rPr>
          <w:shd w:val="clear" w:fill="eeee80"/>
        </w:rPr>
        <w:t xml:space="preserve">2.1 - خصائص العقلية الرشيقة في السياق الحركي</w:t>
      </w:r>
    </w:p>
    <w:p>
      <w:pPr/>
      <w:r>
        <w:rPr>
          <w:shd w:val="clear" w:fill="eeee80"/>
        </w:rPr>
        <w:t xml:space="preserve"> يتم التعامل معها كنقطة انطلاق قابلة للتعديل.</w:t>
      </w:r>
    </w:p>
    <w:p>
      <w:pPr/>
      <w:r>
        <w:rPr>
          <w:shd w:val="clear" w:fill="eeee80"/>
        </w:rPr>
        <w:t xml:space="preserve"> كل مرحلة تنتهي بتقييم وتعلّم.</w:t>
      </w:r>
    </w:p>
    <w:p>
      <w:pPr/>
      <w:r>
        <w:rPr>
          <w:shd w:val="clear" w:fill="eeee80"/>
        </w:rPr>
        <w:t xml:space="preserve">• العمل الجماعي القائم على الثقة: تقليل المركزية،</w:t>
      </w:r>
    </w:p>
    <w:p>
      <w:pPr/>
      <w:r>
        <w:rPr>
          <w:shd w:val="clear" w:fill="eeee80"/>
        </w:rPr>
        <w:t xml:space="preserve"> وتوزيع اتخاذ القرار،</w:t>
      </w:r>
    </w:p>
    <w:p>
      <w:pPr/>
      <w:r>
        <w:rPr>
          <w:shd w:val="clear" w:fill="eeee80"/>
        </w:rPr>
        <w:t xml:space="preserve">• إشراك الأعضاء في صياغة الحلول: لم يعد الجمهور متلقياً،</w:t>
      </w:r>
    </w:p>
    <w:p>
      <w:pPr/>
      <w:r>
        <w:rPr>
          <w:shd w:val="clear" w:fill="eeee80"/>
        </w:rPr>
        <w:t xml:space="preserve"> بل شريكًا فاعلاً في صياغة وتطوير الرؤية.</w:t>
      </w:r>
    </w:p>
    <w:p>
      <w:pPr/>
      <w:r>
        <w:rPr>
          <w:shd w:val="clear" w:fill="eeee80"/>
        </w:rPr>
        <w:t xml:space="preserve">2.2 - الفرق بين التنظيم التقليدي والتنظيم الرشيق</w:t>
      </w:r>
    </w:p>
    <w:p>
      <w:pPr/>
      <w:r>
        <w:rPr>
          <w:shd w:val="clear" w:fill="eeee80"/>
        </w:rPr>
        <w:t xml:space="preserve">- اتخاذ القرار: مركزي وهرمي تقليديا،</w:t>
      </w:r>
    </w:p>
    <w:p>
      <w:pPr/>
      <w:r>
        <w:rPr>
          <w:shd w:val="clear" w:fill="eeee80"/>
        </w:rPr>
        <w:t xml:space="preserve">- بين التخطيط والتنفيذ: شهور أو سنوات تقليديا،</w:t>
      </w:r>
    </w:p>
    <w:p>
      <w:pPr/>
      <w:r>
        <w:rPr>
          <w:shd w:val="clear" w:fill="eeee80"/>
        </w:rPr>
        <w:t xml:space="preserve"> أسابيع أو أيام في التنظيم الرشيق.</w:t>
      </w:r>
    </w:p>
    <w:p>
      <w:pPr/>
      <w:r>
        <w:rPr>
          <w:shd w:val="clear" w:fill="eeee80"/>
        </w:rPr>
        <w:t xml:space="preserve"> تعلّمي وتحسيني في التنظيم الرشيق.</w:t>
      </w:r>
    </w:p>
    <w:p>
      <w:pPr/>
      <w:r>
        <w:rPr>
          <w:shd w:val="clear" w:fill="eeee80"/>
        </w:rPr>
        <w:t xml:space="preserve"> تفاعلي وتشاركي في التنظيم الرشيق.</w:t>
      </w:r>
    </w:p>
    <w:p>
      <w:pPr/>
      <w:r>
        <w:rPr>
          <w:shd w:val="clear" w:fill="eeee80"/>
        </w:rPr>
        <w:t xml:space="preserve">3. دوافع التحول نحو العقلية الرشيقة في الحركات السياسية والثقافية</w:t>
      </w:r>
    </w:p>
    <w:p>
      <w:pPr/>
      <w:r>
        <w:rPr>
          <w:shd w:val="clear" w:fill="eeee80"/>
        </w:rPr>
        <w:t xml:space="preserve">إن الحاجة إلى هذا التحول لا تأتي فقط من باب التطوير الإداري،</w:t>
      </w:r>
    </w:p>
    <w:p>
      <w:pPr/>
      <w:r>
        <w:rPr>
          <w:shd w:val="clear" w:fill="eeee80"/>
        </w:rPr>
        <w:t xml:space="preserve"> بل من الواقع نفسه،</w:t>
      </w:r>
    </w:p>
    <w:p>
      <w:pPr/>
      <w:r>
        <w:rPr>
          <w:shd w:val="clear" w:fill="eeee80"/>
        </w:rPr>
        <w:t xml:space="preserve">3.1 - تغيّر سلوك الجمهور ووسائل تلقيه</w:t>
      </w:r>
    </w:p>
    <w:p>
      <w:pPr/>
      <w:r>
        <w:rPr>
          <w:shd w:val="clear" w:fill="eeee80"/>
        </w:rPr>
        <w:t xml:space="preserve">في السابق،</w:t>
      </w:r>
    </w:p>
    <w:p>
      <w:pPr/>
      <w:r>
        <w:rPr>
          <w:shd w:val="clear" w:fill="eeee80"/>
        </w:rPr>
        <w:t xml:space="preserve"> كانت الحركات تعتمد على خطب جماهيرية أو نشرات مكتوبة،</w:t>
      </w:r>
    </w:p>
    <w:p>
      <w:pPr/>
      <w:r>
        <w:rPr>
          <w:shd w:val="clear" w:fill="eeee80"/>
        </w:rPr>
        <w:t xml:space="preserve"> في لحظات سريعة ومجزأة.</w:t>
      </w:r>
    </w:p>
    <w:p>
      <w:pPr/>
      <w:r>
        <w:rPr>
          <w:shd w:val="clear" w:fill="eeee80"/>
        </w:rPr>
        <w:t xml:space="preserve">3.2 - التحولات السياسية والاجتماعية المتسارعة</w:t>
      </w:r>
    </w:p>
    <w:p>
      <w:pPr/>
      <w:r>
        <w:rPr>
          <w:shd w:val="clear" w:fill="eeee80"/>
        </w:rPr>
        <w:t xml:space="preserve"> حروب،</w:t>
      </w:r>
    </w:p>
    <w:p>
      <w:pPr/>
      <w:r>
        <w:rPr>
          <w:shd w:val="clear" w:fill="eeee80"/>
        </w:rPr>
        <w:t xml:space="preserve"> كلها تتوالى بسرعة.</w:t>
      </w:r>
    </w:p>
    <w:p>
      <w:pPr/>
      <w:r>
        <w:rPr>
          <w:shd w:val="clear" w:fill="eeee80"/>
        </w:rPr>
        <w:t xml:space="preserve"> تكون قد فقدت التوقيت،</w:t>
      </w:r>
    </w:p>
    <w:p>
      <w:pPr/>
      <w:r>
        <w:rPr>
          <w:shd w:val="clear" w:fill="eeee80"/>
        </w:rPr>
        <w:t xml:space="preserve"> وفقدت الناس.</w:t>
      </w:r>
    </w:p>
    <w:p>
      <w:pPr/>
      <w:r>
        <w:rPr>
          <w:shd w:val="clear" w:fill="eeee80"/>
        </w:rPr>
        <w:t xml:space="preserve">• قراءة اللحظة.</w:t>
      </w:r>
    </w:p>
    <w:p>
      <w:pPr/>
      <w:r>
        <w:rPr>
          <w:shd w:val="clear" w:fill="eeee80"/>
        </w:rPr>
        <w:t xml:space="preserve">• التحرك سريعًا ضمن ضوابطها المبدئية.</w:t>
      </w:r>
    </w:p>
    <w:p>
      <w:pPr/>
      <w:r>
        <w:rPr>
          <w:shd w:val="clear" w:fill="eeee80"/>
        </w:rPr>
        <w:t xml:space="preserve">3.3 - المنافسة غير المتكافئة مع أدوات جديدة</w:t>
      </w:r>
    </w:p>
    <w:p>
      <w:pPr/>
      <w:r>
        <w:rPr>
          <w:shd w:val="clear" w:fill="eeee80"/>
        </w:rPr>
        <w:t xml:space="preserve"> مثل:</w:t>
      </w:r>
    </w:p>
    <w:p>
      <w:pPr/>
      <w:r>
        <w:rPr>
          <w:shd w:val="clear" w:fill="eeee80"/>
        </w:rPr>
        <w:t xml:space="preserve">• تحليل المشاعر عبر الذكاء الاصطناعي.</w:t>
      </w:r>
    </w:p>
    <w:p>
      <w:pPr/>
      <w:r>
        <w:rPr>
          <w:shd w:val="clear" w:fill="eeee80"/>
        </w:rPr>
        <w:t xml:space="preserve">• حملات إعلانية رقمية موجهة.</w:t>
      </w:r>
    </w:p>
    <w:p>
      <w:pPr/>
      <w:r>
        <w:rPr>
          <w:shd w:val="clear" w:fill="eeee80"/>
        </w:rPr>
        <w:t xml:space="preserve">• شبكات متداخلة من النشطاء الرقميين.</w:t>
      </w:r>
    </w:p>
    <w:p>
      <w:pPr/>
      <w:r>
        <w:rPr>
          <w:shd w:val="clear" w:fill="eeee80"/>
        </w:rPr>
        <w:t xml:space="preserve"> لا يمكن لحركة أن تكتفي بالإرث،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4. التحديات أمام تبني العقلية الرشيقة داخل الحركات</w:t>
      </w:r>
    </w:p>
    <w:p>
      <w:pPr/>
      <w:r>
        <w:rPr>
          <w:shd w:val="clear" w:fill="eeee80"/>
        </w:rPr>
        <w:t xml:space="preserve">4.1 - التحديات البنيوية</w:t>
      </w:r>
    </w:p>
    <w:p>
      <w:pPr/>
      <w:r>
        <w:rPr>
          <w:shd w:val="clear" w:fill="eeee80"/>
        </w:rPr>
        <w:t xml:space="preserve">• البيروقراطية التنظيمية: بطء في اتخاذ القرار،</w:t>
      </w:r>
    </w:p>
    <w:p>
      <w:pPr/>
      <w:r>
        <w:rPr>
          <w:shd w:val="clear" w:fill="eeee80"/>
        </w:rPr>
        <w:t xml:space="preserve">• مركزية القرار والمعرفة: كل شيء يعود إلى "المركز"،</w:t>
      </w:r>
    </w:p>
    <w:p>
      <w:pPr/>
      <w:r>
        <w:rPr>
          <w:shd w:val="clear" w:fill="eeee80"/>
        </w:rPr>
        <w:t xml:space="preserve"> مما يعيق التفاعل السريع.</w:t>
      </w:r>
    </w:p>
    <w:p>
      <w:pPr/>
      <w:r>
        <w:rPr>
          <w:shd w:val="clear" w:fill="eeee80"/>
        </w:rPr>
        <w:t xml:space="preserve">• ضعف أنظمة التوثيق والمشاركة: غياب أرشيف حيّ وحديث يُتيح التعلّم من التجارب السابقة.</w:t>
      </w:r>
    </w:p>
    <w:p>
      <w:pPr/>
      <w:r>
        <w:rPr>
          <w:shd w:val="clear" w:fill="eeee80"/>
        </w:rPr>
        <w:t xml:space="preserve">• الخوف من التغيير: التحول يُنظر إليه كمخاطرة تهدد الثوابت.</w:t>
      </w:r>
    </w:p>
    <w:p>
      <w:pPr/>
      <w:r>
        <w:rPr>
          <w:shd w:val="clear" w:fill="eeee80"/>
        </w:rPr>
        <w:t xml:space="preserve">• مقاومة الأجيال القديمة: الخشية من فقدان السيطرة أمام طاقات شابة متجددة.</w:t>
      </w:r>
    </w:p>
    <w:p>
      <w:pPr/>
      <w:r>
        <w:rPr>
          <w:shd w:val="clear" w:fill="eeee80"/>
        </w:rPr>
        <w:t xml:space="preserve"> بدل مسار مرن في الواقع.</w:t>
      </w:r>
    </w:p>
    <w:p>
      <w:pPr/>
      <w:r>
        <w:rPr>
          <w:shd w:val="clear" w:fill="eeee80"/>
        </w:rPr>
        <w:t xml:space="preserve">• نقص في البنية الرقمية الداخلية: غياب المنصات التي تنظّم وتدير العمل.</w:t>
      </w:r>
    </w:p>
    <w:p>
      <w:pPr/>
      <w:r>
        <w:rPr>
          <w:shd w:val="clear" w:fill="eeee80"/>
        </w:rPr>
        <w:t xml:space="preserve">• عزوف عن الاستثمار التقني: اعتبار التكنولوجيا ترفًا لا أولوية.</w:t>
      </w:r>
    </w:p>
    <w:p>
      <w:pPr/>
      <w:r>
        <w:rPr>
          <w:shd w:val="clear" w:fill="eeee80"/>
        </w:rPr>
        <w:t xml:space="preserve">غالبًا ما يُنظر إلى التكنولوجيا في الحركات الفكرية على أنها عنصر داعم أو هامشي،</w:t>
      </w:r>
    </w:p>
    <w:p>
      <w:pPr/>
      <w:r>
        <w:rPr>
          <w:shd w:val="clear" w:fill="eeee80"/>
        </w:rPr>
        <w:t xml:space="preserve"> يمكن الاستغناء عنه لصالح "العمل الميداني" أو "التنظيم القاعدي".</w:t>
      </w:r>
    </w:p>
    <w:p>
      <w:pPr/>
      <w:r>
        <w:rPr>
          <w:shd w:val="clear" w:fill="eeee80"/>
        </w:rPr>
        <w:t xml:space="preserve"> لكن في الواقع،</w:t>
      </w:r>
    </w:p>
    <w:p>
      <w:pPr/>
      <w:r>
        <w:rPr>
          <w:shd w:val="clear" w:fill="eeee80"/>
        </w:rPr>
        <w:t xml:space="preserve"> باتت التكنولوجيا اليوم منصة حيوية لبناء العقلية الرشيقة،</w:t>
      </w:r>
    </w:p>
    <w:p>
      <w:pPr/>
      <w:r>
        <w:rPr>
          <w:shd w:val="clear" w:fill="eeee80"/>
        </w:rPr>
        <w:t xml:space="preserve"> ليس فقط لتسريع التواصل،</w:t>
      </w:r>
    </w:p>
    <w:p>
      <w:pPr/>
      <w:r>
        <w:rPr>
          <w:shd w:val="clear" w:fill="eeee80"/>
        </w:rPr>
        <w:t xml:space="preserve"> بل لإعادة تشكيل الثقافة التنظيمية نفسها.</w:t>
      </w:r>
    </w:p>
    <w:p>
      <w:pPr/>
      <w:r>
        <w:rPr>
          <w:shd w:val="clear" w:fill="eeee80"/>
        </w:rPr>
        <w:t xml:space="preserve">5.1 - القيادة المتواضعة: من التوجيه إلى التمكين</w:t>
      </w:r>
    </w:p>
    <w:p>
      <w:pPr/>
      <w:r>
        <w:rPr>
          <w:shd w:val="clear" w:fill="eeee80"/>
        </w:rPr>
        <w:t xml:space="preserve"> القائد ليس موجهًا صارمًا،</w:t>
      </w:r>
    </w:p>
    <w:p>
      <w:pPr/>
      <w:r>
        <w:rPr>
          <w:shd w:val="clear" w:fill="eeee80"/>
        </w:rPr>
        <w:t xml:space="preserve"> بل محفّزًا ومُيسّرًا.</w:t>
      </w:r>
    </w:p>
    <w:p>
      <w:pPr/>
      <w:r>
        <w:rPr>
          <w:shd w:val="clear" w:fill="eeee80"/>
        </w:rPr>
        <w:t xml:space="preserve"> هذا يتطلب تحوّلًا عميقًا في فهم السلطة داخل الحركات.</w:t>
      </w:r>
    </w:p>
    <w:p>
      <w:pPr/>
      <w:r>
        <w:rPr>
          <w:shd w:val="clear" w:fill="eeee80"/>
        </w:rPr>
        <w:t xml:space="preserve"> فالقيادة المتواضعة:</w:t>
      </w:r>
    </w:p>
    <w:p>
      <w:pPr/>
      <w:r>
        <w:rPr>
          <w:shd w:val="clear" w:fill="eeee80"/>
        </w:rPr>
        <w:t xml:space="preserve">• تُنصت قبل أن تصدر الأحكام.</w:t>
      </w:r>
    </w:p>
    <w:p>
      <w:pPr/>
      <w:r>
        <w:rPr>
          <w:shd w:val="clear" w:fill="eeee80"/>
        </w:rPr>
        <w:t xml:space="preserve">• تعترف بأنها لا تملك كل الأجوبة.</w:t>
      </w:r>
    </w:p>
    <w:p>
      <w:pPr/>
      <w:r>
        <w:rPr>
          <w:shd w:val="clear" w:fill="eeee80"/>
        </w:rPr>
        <w:t xml:space="preserve">• تحوّل الاجتماعات من محاضرات إلى حوارات.</w:t>
      </w:r>
    </w:p>
    <w:p>
      <w:pPr/>
      <w:r>
        <w:rPr>
          <w:shd w:val="clear" w:fill="eeee80"/>
        </w:rPr>
        <w:t xml:space="preserve">5.2 - المنصات الرقمية التفاعلية: مساحات للتفكير الجماعي</w:t>
      </w:r>
    </w:p>
    <w:p>
      <w:pPr/>
      <w:r>
        <w:rPr>
          <w:shd w:val="clear" w:fill="eeee80"/>
        </w:rPr>
        <w:t xml:space="preserve">تعتمد الحركات الرشيقة على منصات رقمية داخلية تُستخدم ليس فقط للإعلام،</w:t>
      </w:r>
    </w:p>
    <w:p>
      <w:pPr/>
      <w:r>
        <w:rPr>
          <w:shd w:val="clear" w:fill="eeee80"/>
        </w:rPr>
        <w:t xml:space="preserve"> بل للإنتاج المشترك للأفكار والمبادرات.</w:t>
      </w:r>
    </w:p>
    <w:p>
      <w:pPr/>
      <w:r>
        <w:rPr>
          <w:shd w:val="clear" w:fill="eeee80"/>
        </w:rPr>
        <w:t xml:space="preserve"> من خلال هذه المنصات يمكن:</w:t>
      </w:r>
    </w:p>
    <w:p>
      <w:pPr/>
      <w:r>
        <w:rPr>
          <w:shd w:val="clear" w:fill="eeee80"/>
        </w:rPr>
        <w:t xml:space="preserve">• إدارة النقاشات حسب الموضوع والموقع الجغرافي.</w:t>
      </w:r>
    </w:p>
    <w:p>
      <w:pPr/>
      <w:r>
        <w:rPr>
          <w:shd w:val="clear" w:fill="eeee80"/>
        </w:rPr>
        <w:t xml:space="preserve">• جمع الملاحظات بشكل منظم وقابل للتحليل.</w:t>
      </w:r>
    </w:p>
    <w:p>
      <w:pPr/>
      <w:r>
        <w:rPr>
          <w:shd w:val="clear" w:fill="eeee80"/>
        </w:rPr>
        <w:t xml:space="preserve"> وهو ما يسهّل العمل عن بُعد،</w:t>
      </w:r>
    </w:p>
    <w:p>
      <w:pPr/>
      <w:r>
        <w:rPr>
          <w:shd w:val="clear" w:fill="eeee80"/>
        </w:rPr>
        <w:t xml:space="preserve"> ويزيد من سرعة الاستجابة.</w:t>
      </w:r>
    </w:p>
    <w:p>
      <w:pPr/>
      <w:r>
        <w:rPr>
          <w:shd w:val="clear" w:fill="eeee80"/>
        </w:rPr>
        <w:t xml:space="preserve">لم يعد التخطيط الحركي يعتمد فقط على الحدس والتجربة،</w:t>
      </w:r>
    </w:p>
    <w:p>
      <w:pPr/>
      <w:r>
        <w:rPr>
          <w:shd w:val="clear" w:fill="eeee80"/>
        </w:rPr>
        <w:t xml:space="preserve"> بل يمكن الآن استخدام الذكاء الاصطناعي لأغراض عدة،</w:t>
      </w:r>
    </w:p>
    <w:p>
      <w:pPr/>
      <w:r>
        <w:rPr>
          <w:shd w:val="clear" w:fill="eeee80"/>
        </w:rPr>
        <w:t xml:space="preserve">• رصد الأداء الداخلي للحركة،</w:t>
      </w:r>
    </w:p>
    <w:p>
      <w:pPr/>
      <w:r>
        <w:rPr>
          <w:shd w:val="clear" w:fill="eeee80"/>
        </w:rPr>
        <w:t xml:space="preserve"> والمشاكل المحتملة.</w:t>
      </w:r>
    </w:p>
    <w:p>
      <w:pPr/>
      <w:r>
        <w:rPr>
          <w:shd w:val="clear" w:fill="eeee80"/>
        </w:rPr>
        <w:t xml:space="preserve"> بل تُمكّنه من اتخاذ قرارات أكثر وعيًا وسرعة وملاءمة.</w:t>
      </w:r>
    </w:p>
    <w:p>
      <w:pPr/>
      <w:r>
        <w:rPr>
          <w:shd w:val="clear" w:fill="eeee80"/>
        </w:rPr>
        <w:t xml:space="preserve"> تعمل الفرق الرشيقة ضمن صلاحيات واضحة،</w:t>
      </w:r>
    </w:p>
    <w:p>
      <w:pPr/>
      <w:r>
        <w:rPr>
          <w:shd w:val="clear" w:fill="eeee80"/>
        </w:rPr>
        <w:t xml:space="preserve"> وتتميز هذه الفرق بـ:</w:t>
      </w:r>
    </w:p>
    <w:p>
      <w:pPr/>
      <w:r>
        <w:rPr>
          <w:shd w:val="clear" w:fill="eeee80"/>
        </w:rPr>
        <w:t xml:space="preserve">• استقلالية مرحلية في التنفيذ.</w:t>
      </w:r>
    </w:p>
    <w:p>
      <w:pPr/>
      <w:r>
        <w:rPr>
          <w:shd w:val="clear" w:fill="eeee80"/>
        </w:rPr>
        <w:t xml:space="preserve">• مراجعة دورية لنتائجها ومشاركة الدروس مع باقي الفرق.</w:t>
      </w:r>
    </w:p>
    <w:p>
      <w:pPr/>
      <w:r>
        <w:rPr>
          <w:shd w:val="clear" w:fill="eeee80"/>
        </w:rPr>
        <w:t xml:space="preserve"> ويمنع الترهل،</w:t>
      </w:r>
    </w:p>
    <w:p>
      <w:pPr/>
      <w:r>
        <w:rPr>
          <w:shd w:val="clear" w:fill="eeee80"/>
        </w:rPr>
        <w:t xml:space="preserve"> ويُسرّع الوصول إلى الحلول.</w:t>
      </w:r>
    </w:p>
    <w:p>
      <w:pPr/>
      <w:r>
        <w:rPr>
          <w:shd w:val="clear" w:fill="eeee80"/>
        </w:rPr>
        <w:t xml:space="preserve">التنظيم الرشيق لا يعتبر الخطأ فشلاً،</w:t>
      </w:r>
    </w:p>
    <w:p>
      <w:pPr/>
      <w:r>
        <w:rPr>
          <w:shd w:val="clear" w:fill="eeee80"/>
        </w:rPr>
        <w:t xml:space="preserve"> بل فرصة للتعلم.</w:t>
      </w:r>
    </w:p>
    <w:p>
      <w:pPr/>
      <w:r>
        <w:rPr>
          <w:shd w:val="clear" w:fill="eeee80"/>
        </w:rPr>
        <w:t xml:space="preserve"> ومن هنا،</w:t>
      </w:r>
    </w:p>
    <w:p>
      <w:pPr/>
      <w:r>
        <w:rPr>
          <w:shd w:val="clear" w:fill="eeee80"/>
        </w:rPr>
        <w:t xml:space="preserve"> يُشجَّع الأعضاء على:</w:t>
      </w:r>
    </w:p>
    <w:p>
      <w:pPr/>
      <w:r>
        <w:rPr>
          <w:shd w:val="clear" w:fill="eeee80"/>
        </w:rPr>
        <w:t xml:space="preserve">• تجربة حلول جديدة دون الخوف من اللوم.</w:t>
      </w:r>
    </w:p>
    <w:p>
      <w:pPr/>
      <w:r>
        <w:rPr>
          <w:shd w:val="clear" w:fill="eeee80"/>
        </w:rPr>
        <w:t xml:space="preserve">• توثيق ما نجح وما لم ينجح.</w:t>
      </w:r>
    </w:p>
    <w:p>
      <w:pPr/>
      <w:r>
        <w:rPr>
          <w:shd w:val="clear" w:fill="eeee80"/>
        </w:rPr>
        <w:t xml:space="preserve">• تقديم التغذية الراجعة للقيادة والزملاء.</w:t>
      </w:r>
    </w:p>
    <w:p>
      <w:pPr/>
      <w:r>
        <w:rPr>
          <w:shd w:val="clear" w:fill="eeee80"/>
        </w:rPr>
        <w:t xml:space="preserve"> مما يخلق مناخًا نفسيًا صحيًا وديناميكيًا.</w:t>
      </w:r>
    </w:p>
    <w:p>
      <w:pPr/>
      <w:r>
        <w:rPr>
          <w:shd w:val="clear" w:fill="eeee80"/>
        </w:rPr>
        <w:t xml:space="preserve">________________________________________</w:t>
      </w:r>
    </w:p>
    <w:p>
      <w:pPr/>
      <w:r>
        <w:rPr>
          <w:shd w:val="clear" w:fill="eeee80"/>
        </w:rPr>
        <w:t xml:space="preserve">6. دروس مستفادة من نماذج رشاقة تنظيمية متنوعة</w:t>
      </w:r>
    </w:p>
    <w:p>
      <w:pPr/>
      <w:r>
        <w:rPr>
          <w:shd w:val="clear" w:fill="eeee80"/>
        </w:rPr>
        <w:t xml:space="preserve">أظهرت عدة تجارب دولية أن الحركات التي تبنّت العقلية الرشيقة،</w:t>
      </w:r>
    </w:p>
    <w:p>
      <w:pPr/>
      <w:r>
        <w:rPr>
          <w:shd w:val="clear" w:fill="eeee80"/>
        </w:rPr>
        <w:t xml:space="preserve"> سواء من خلال تنظيم شبكي محلي،</w:t>
      </w:r>
    </w:p>
    <w:p>
      <w:pPr/>
      <w:r>
        <w:rPr>
          <w:shd w:val="clear" w:fill="eeee80"/>
        </w:rPr>
        <w:t xml:space="preserve"> أو انتشار رمزي رقمي،</w:t>
      </w:r>
    </w:p>
    <w:p>
      <w:pPr/>
      <w:r>
        <w:rPr>
          <w:shd w:val="clear" w:fill="eeee80"/>
        </w:rPr>
        <w:t xml:space="preserve"> أو حشد الرأي العام باستخدام التكنولوجيا،</w:t>
      </w:r>
    </w:p>
    <w:p>
      <w:pPr/>
      <w:r>
        <w:rPr>
          <w:shd w:val="clear" w:fill="eeee80"/>
        </w:rPr>
        <w:t xml:space="preserve"> حققت قدرة أعلى على التأثير والتوسع رغم محدودية الموارد أو غياب البنية التقليدية.</w:t>
      </w:r>
    </w:p>
    <w:p>
      <w:pPr/>
      <w:r>
        <w:rPr>
          <w:shd w:val="clear" w:fill="eeee80"/>
        </w:rPr>
        <w:t xml:space="preserve">ورغم اختلاف السياقات،</w:t>
      </w:r>
    </w:p>
    <w:p>
      <w:pPr/>
      <w:r>
        <w:rPr>
          <w:shd w:val="clear" w:fill="eeee80"/>
        </w:rPr>
        <w:t xml:space="preserve">• اللامركزية: توزيع القرار والتنفيذ بين المشاركين بدلاً من الاعتماد على قيادة مركزية.</w:t>
      </w:r>
    </w:p>
    <w:p>
      <w:pPr/>
      <w:r>
        <w:rPr>
          <w:shd w:val="clear" w:fill="eeee80"/>
        </w:rPr>
        <w:t xml:space="preserve">• المرونة التنظيمية: قدرة الفرق والمبادرات على التحرك بسرعة والتكيف مع المتغيرات دون تعطيل.</w:t>
      </w:r>
    </w:p>
    <w:p>
      <w:pPr/>
      <w:r>
        <w:rPr>
          <w:shd w:val="clear" w:fill="eeee80"/>
        </w:rPr>
        <w:t xml:space="preserve">• الرمزية والسردية المشتركة: استخدام شعارات موحدة أو قصص شخصية تُوحّد الخطاب وتحفّز المشاركة.</w:t>
      </w:r>
    </w:p>
    <w:p>
      <w:pPr/>
      <w:r>
        <w:rPr>
          <w:shd w:val="clear" w:fill="eeee80"/>
        </w:rPr>
        <w:t xml:space="preserve">• التفاعل الرقمي: توظيف أدوات تكنولوجية بسيطة أو متقدمة لتنظيم العمل،</w:t>
      </w:r>
    </w:p>
    <w:p>
      <w:pPr/>
      <w:r>
        <w:rPr>
          <w:shd w:val="clear" w:fill="eeee80"/>
        </w:rPr>
        <w:t xml:space="preserve"> تحليل البيانات،</w:t>
      </w:r>
    </w:p>
    <w:p>
      <w:pPr/>
      <w:r>
        <w:rPr>
          <w:shd w:val="clear" w:fill="eeee80"/>
        </w:rPr>
        <w:t xml:space="preserve">• التمكين القاعدي: السماح للمبادرات المحلية أو الفردية بالانطلاق ضمن رؤية عامة،</w:t>
      </w:r>
    </w:p>
    <w:p>
      <w:pPr/>
      <w:r>
        <w:rPr>
          <w:shd w:val="clear" w:fill="eeee80"/>
        </w:rPr>
        <w:t xml:space="preserve"> مع توفر مساحة للتجريب والتطوير.</w:t>
      </w:r>
    </w:p>
    <w:p>
      <w:pPr/>
      <w:r>
        <w:rPr>
          <w:shd w:val="clear" w:fill="eeee80"/>
        </w:rPr>
        <w:t xml:space="preserve">تُظهر هذه السمات أن العقلية الرشيقة ليست مجرد تقنية تنظيمية،</w:t>
      </w:r>
    </w:p>
    <w:p>
      <w:pPr/>
      <w:r>
        <w:rPr>
          <w:shd w:val="clear" w:fill="eeee80"/>
        </w:rPr>
        <w:t xml:space="preserve"> خاصة في البيئات المتقلبة أو الخارجة من الأطر التقليدية.</w:t>
      </w:r>
    </w:p>
    <w:p>
      <w:pPr/>
      <w:r>
        <w:rPr>
          <w:shd w:val="clear" w:fill="eeee80"/>
        </w:rPr>
        <w:t xml:space="preserve">** نموذج مناسب: وحدة الشباب في الحزب الاشتراكي الديمقراطي الألماني (Jusos)</w:t>
      </w:r>
    </w:p>
    <w:p>
      <w:pPr/>
      <w:r>
        <w:rPr>
          <w:shd w:val="clear" w:fill="eeee80"/>
        </w:rPr>
        <w:t xml:space="preserve"> وبين عامي 2017 و2022،</w:t>
      </w:r>
    </w:p>
    <w:p>
      <w:pPr/>
      <w:r>
        <w:rPr>
          <w:shd w:val="clear" w:fill="eeee80"/>
        </w:rPr>
        <w:t xml:space="preserve"> تحوّلت إلى منصّة شبابية رشيقة وفاعلة،</w:t>
      </w:r>
    </w:p>
    <w:p>
      <w:pPr/>
      <w:r>
        <w:rPr>
          <w:shd w:val="clear" w:fill="eeee80"/>
        </w:rPr>
        <w:t xml:space="preserve"> استطاعت إعادة تعريف العلاقة بين الشباب والحزب الأم.</w:t>
      </w:r>
    </w:p>
    <w:p>
      <w:pPr/>
      <w:r>
        <w:rPr>
          <w:shd w:val="clear" w:fill="eeee80"/>
        </w:rPr>
        <w:t xml:space="preserve">6.1 - سياق النشوء والتحوّل</w:t>
      </w:r>
    </w:p>
    <w:p>
      <w:pPr/>
      <w:r>
        <w:rPr>
          <w:shd w:val="clear" w:fill="eeee80"/>
        </w:rPr>
        <w:t xml:space="preserve">بدأ Jusos كتجمع شبابي حزبي تقليدي،</w:t>
      </w:r>
    </w:p>
    <w:p>
      <w:pPr/>
      <w:r>
        <w:rPr>
          <w:shd w:val="clear" w:fill="eeee80"/>
        </w:rPr>
        <w:t xml:space="preserve">• منح الكوادر الشبابية صلاحيات واسعة في إطلاق الحملات الميدانية والرقمية.</w:t>
      </w:r>
    </w:p>
    <w:p>
      <w:pPr/>
      <w:r>
        <w:rPr>
          <w:shd w:val="clear" w:fill="eeee80"/>
        </w:rPr>
        <w:t xml:space="preserve">6.2 - أدوات التحوّل الرشيق</w:t>
      </w:r>
    </w:p>
    <w:p>
      <w:pPr/>
      <w:r>
        <w:rPr>
          <w:shd w:val="clear" w:fill="eeee80"/>
        </w:rPr>
        <w:t xml:space="preserve">• إنتاج برامج إعلامية شبابية مستقلة عن قنوات الحزب الرسمية.</w:t>
      </w:r>
    </w:p>
    <w:p>
      <w:pPr/>
      <w:r>
        <w:rPr>
          <w:shd w:val="clear" w:fill="eeee80"/>
        </w:rPr>
        <w:t xml:space="preserve">• مخاطبة قضايا الجيل الجديد: العدالة المناخية،</w:t>
      </w:r>
    </w:p>
    <w:p>
      <w:pPr/>
      <w:r>
        <w:rPr>
          <w:shd w:val="clear" w:fill="eeee80"/>
        </w:rPr>
        <w:t xml:space="preserve"> السكن،</w:t>
      </w:r>
    </w:p>
    <w:p>
      <w:pPr/>
      <w:r>
        <w:rPr>
          <w:shd w:val="clear" w:fill="eeee80"/>
        </w:rPr>
        <w:t xml:space="preserve"> إصلاح الجامعات.</w:t>
      </w:r>
    </w:p>
    <w:p>
      <w:pPr/>
      <w:r>
        <w:rPr>
          <w:shd w:val="clear" w:fill="eeee80"/>
        </w:rPr>
        <w:t xml:space="preserve">6.3 - النتائج والأثر</w:t>
      </w:r>
    </w:p>
    <w:p>
      <w:pPr/>
      <w:r>
        <w:rPr>
          <w:shd w:val="clear" w:fill="eeee80"/>
        </w:rPr>
        <w:t xml:space="preserve">• ارتفعت نسب الانخراط الشبابي في الحزب الأم بنسبة كبيرة خلال فترة قصيرة.</w:t>
      </w:r>
    </w:p>
    <w:p>
      <w:pPr/>
      <w:r>
        <w:rPr>
          <w:shd w:val="clear" w:fill="eeee80"/>
        </w:rPr>
        <w:t xml:space="preserve">• أثّرت الحملة الشبابية ضد "الائتلاف الكبير" على سياسات الحزب الوطني.</w:t>
      </w:r>
    </w:p>
    <w:p>
      <w:pPr/>
      <w:r>
        <w:rPr>
          <w:shd w:val="clear" w:fill="eeee80"/>
        </w:rPr>
        <w:t xml:space="preserve">يُظهر هذا النموذج أن تبني الرشاقة داخل الأطر التقليدية ممكن،</w:t>
      </w:r>
    </w:p>
    <w:p>
      <w:pPr/>
      <w:r>
        <w:rPr>
          <w:shd w:val="clear" w:fill="eeee80"/>
        </w:rPr>
        <w:t xml:space="preserve"> والقبول بالتجريب.</w:t>
      </w:r>
    </w:p>
    <w:p>
      <w:pPr/>
      <w:r>
        <w:rPr>
          <w:shd w:val="clear" w:fill="eeee80"/>
        </w:rPr>
        <w:t xml:space="preserve">7.  بناء عقلية رشيقة: من التنظير إلى التطبيق</w:t>
      </w:r>
    </w:p>
    <w:p>
      <w:pPr/>
      <w:r>
        <w:rPr>
          <w:shd w:val="clear" w:fill="eeee80"/>
        </w:rPr>
        <w:t xml:space="preserve"> لكنه تحول ممكن إذا توفرت الإرادة والإدراك.</w:t>
      </w:r>
    </w:p>
    <w:p>
      <w:pPr/>
      <w:r>
        <w:rPr>
          <w:shd w:val="clear" w:fill="eeee80"/>
        </w:rPr>
        <w:t xml:space="preserve"> من هنا،</w:t>
      </w:r>
    </w:p>
    <w:p>
      <w:pPr/>
      <w:r>
        <w:rPr>
          <w:shd w:val="clear" w:fill="eeee80"/>
        </w:rPr>
        <w:t xml:space="preserve"> نعرض جملة من الخطوات العملية التي يمكن أن تعتمدها أي حركة تسعى إلى هذا التحول:</w:t>
      </w:r>
    </w:p>
    <w:p>
      <w:pPr/>
      <w:r>
        <w:rPr>
          <w:shd w:val="clear" w:fill="eeee80"/>
        </w:rPr>
        <w:t xml:space="preserve">• تدريب الكوادر العليا على مفاهيم القيادة التمكينية.</w:t>
      </w:r>
    </w:p>
    <w:p>
      <w:pPr/>
      <w:r>
        <w:rPr>
          <w:shd w:val="clear" w:fill="eeee80"/>
        </w:rPr>
        <w:t xml:space="preserve">• إشراك القيادات المتوسطة في التخطيط الاستراتيجي.</w:t>
      </w:r>
    </w:p>
    <w:p>
      <w:pPr/>
      <w:r>
        <w:rPr>
          <w:shd w:val="clear" w:fill="eeee80"/>
        </w:rPr>
        <w:t xml:space="preserve">• تبنّي سياسات واضحة لتداول المهام وتفويض الصلاحيات.</w:t>
      </w:r>
    </w:p>
    <w:p>
      <w:pPr/>
      <w:r>
        <w:rPr>
          <w:shd w:val="clear" w:fill="eeee80"/>
        </w:rPr>
        <w:t xml:space="preserve">• هيكلة التنظيم إلى خلايا إنتاجية لا مجرد لجان تنسيقية.</w:t>
      </w:r>
    </w:p>
    <w:p>
      <w:pPr/>
      <w:r>
        <w:rPr>
          <w:shd w:val="clear" w:fill="eeee80"/>
        </w:rPr>
        <w:t xml:space="preserve">• منح الفرق صلاحيات نسبية في تحديد الأدوات والآليات.</w:t>
      </w:r>
    </w:p>
    <w:p>
      <w:pPr/>
      <w:r>
        <w:rPr>
          <w:shd w:val="clear" w:fill="eeee80"/>
        </w:rPr>
        <w:t xml:space="preserve">• ربط الفرق بالنتائج لا بالوسائل فقط.</w:t>
      </w:r>
    </w:p>
    <w:p>
      <w:pPr/>
      <w:r>
        <w:rPr>
          <w:shd w:val="clear" w:fill="eeee80"/>
        </w:rPr>
        <w:t xml:space="preserve">7.3 - عقد ورش تقييم دورية</w:t>
      </w:r>
    </w:p>
    <w:p>
      <w:pPr/>
      <w:r>
        <w:rPr>
          <w:shd w:val="clear" w:fill="eeee80"/>
        </w:rPr>
        <w:t xml:space="preserve"> وما كان متوقعًا،</w:t>
      </w:r>
    </w:p>
    <w:p>
      <w:pPr/>
      <w:r>
        <w:rPr>
          <w:shd w:val="clear" w:fill="eeee80"/>
        </w:rPr>
        <w:t xml:space="preserve">• نشر النتائج داخليًا لتعميم الفائدة.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2026-08-27T07:37:43+00:00</dcterms:created>
  <dcterms:modified xsi:type="dcterms:W3CDTF">2026-08-27T07:37:43+00:00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