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١- التنشئة الاجتماعية : و هي وظيفة من وظائف النسق الاسري وًتقع على عاتق الام و الاب و تهدف الى تعليم الابناء القيم و العادات و التقاليد التي يفتخر بها في المجتمع القبلي و التي يترتب عليها مسؤوليات متعددة في اسرته و المجتمع .</w:t>
      </w:r>
    </w:p>
    <w:p>
      <w:pPr/>
      <w:r>
        <w:rPr>
          <w:shd w:val="clear" w:fill="eeee80"/>
        </w:rPr>
        <w:t xml:space="preserve">لقد ظهرت وسائل حديثة للتنشئة الاجتماعية كالسبلة العمانية و المحاضرات الدينية و المدارس و لكنها لا تلغي دور الاسرة ( الام و الاب) في التنشئة الاجتماعية بل تساعد الاسرة في هذه الوظيفة و لا تقلل من شأنها في هذه الوظيفة</w:t>
      </w:r>
    </w:p>
    <w:p>
      <w:pPr/>
      <w:r>
        <w:rPr/>
        <w:t xml:space="preserve">بالاضافة  الى ان الاسرة النووية اصبحت تستخدم الوسائل الحديثة في هذه الوظيفة التي تحفظ مكانة متساوية للافراد من حيث الحرية و المساواة و حق ابداء الراي و المناقشة الحرة و الاستقلال الشخصي و المكانة المتساوية بين الجنسين الذكر و الانثى .</w:t>
      </w:r>
    </w:p>
    <w:p>
      <w:pPr/>
      <w:r>
        <w:rPr>
          <w:shd w:val="clear" w:fill="eeee80"/>
        </w:rPr>
        <w:t xml:space="preserve">و كذلك تعمل التنشئة الاجتماعية الى اكساب الفرد سلوك و معايير تمكنه من مسايرة مجتمعه .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تم تلخيص النص بواسطة موقع لخصلي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2024-03-29T12:43:02+00:00</dcterms:created>
  <dcterms:modified xsi:type="dcterms:W3CDTF">2024-03-29T12:43:02+00:00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