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يحتوى السرد الروائي على لغة  تميزت باستخدام الجمل القصيرة المكثفة والشعر التقليدي الذي قيل خاصة في العشق وبشاعريتها الكبيرة وبإيقاعها السريع الذي شكل عنصرا مهيمنا في الرواية.</w:t>
      </w:r>
    </w:p>
    <w:p>
      <w:pPr/>
      <w:r>
        <w:rPr>
          <w:shd w:val="clear" w:fill="eeee80"/>
        </w:rPr>
        <w:t xml:space="preserve"> كما يحتوي الرد على تعدد لغاته التي تتمثل في استخدام مفردات معينة التي تحيل إلى البيئة الاجتماعية للرواية.</w:t>
      </w:r>
    </w:p>
    <w:p>
      <w:pPr/>
      <w:r>
        <w:rPr/>
        <w:t xml:space="preserve"> فاللغة تتراوح بين الفصحى ولغة الكلام،</w:t>
      </w:r>
    </w:p>
    <w:p>
      <w:pPr/>
      <w:r>
        <w:rPr>
          <w:shd w:val="clear" w:fill="eeee80"/>
        </w:rPr>
        <w:t xml:space="preserve"> والعامية المستعملة سهلة وفيها بعض اللهجة المحلية والكاتبة موفقة في سردها اللغوي السهل الممتع،</w:t>
      </w:r>
    </w:p>
    <w:p>
      <w:pPr/>
      <w:r>
        <w:rPr/>
        <w:t xml:space="preserve"> فهي لغة جميلة مناسبة للسرد الروائي من حيث كثرة استعمال الضمائر والاستعارات والكنايات التي أغنت النص.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2026-10-11T05:45:35+00:00</dcterms:created>
  <dcterms:modified xsi:type="dcterms:W3CDTF">2026-10-11T05:45:35+00:00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