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تلعب وزارة الداخلية في المملكة العربية السعودية دورًا حيويًا في تعزيز قيم المواطنة الصالحة من خلال حفظ الأمن العام والنظام،</w:t>
      </w:r>
    </w:p>
    <w:p>
      <w:pPr/>
      <w:r>
        <w:rPr/>
        <w:t xml:space="preserve"> وتنظيم الحياة العامة، وتطبيق القوانين واللوائح. تعمل الوزارة على تعزيز الوعي بالقيم الأخلاقية والاجتماعية، وتشجيع المشاركة المجتمعية والمساهمة في تحقيق التنمية المستدامة. تساهم في بناء مجتمع متماسك ومستقر،</w:t>
      </w:r>
    </w:p>
    <w:p>
      <w:pPr/>
      <w:r>
        <w:rPr>
          <w:shd w:val="clear" w:fill="eeee80"/>
        </w:rPr>
        <w:t xml:space="preserve"> وتعزز الانتماء الوطني والشعور بالمسؤولية تجاه الوطن والمجتمع.</w:t>
      </w:r>
    </w:p>
    <w:p>
      <w:pPr/>
      <w:r>
        <w:rPr/>
        <w:t xml:space="preserve"> تقدم الخدمات الحكومية بكفاءة، وتوجه وتوعية الجمهور حول القوانين والضوابط، مما يعزز الثقة بالدولة ويشعر المواطنين بالانتماء والمسؤولية نحو المجتمع.</w:t>
      </w:r>
    </w:p>
    <w:p>
      <w:pPr/>
      <w:r>
        <w:rPr>
          <w:shd w:val="clear" w:fill="eeee80"/>
        </w:rPr>
        <w:t xml:space="preserve"> تأخذ دورًا فعّالًا في تعزيز قيم المواطنة الصالحة وبناء مجتمع قوي ومترابط.</w:t>
      </w:r>
    </w:p>
    <w:p>
      <w:pPr/>
      <w:r>
        <w:rPr/>
        <w:t xml:space="preserve">في المملكة العربية السعودية،</w:t>
      </w:r>
    </w:p>
    <w:p>
      <w:pPr/>
      <w:r>
        <w:rPr>
          <w:shd w:val="clear" w:fill="eeee80"/>
        </w:rPr>
        <w:t xml:space="preserve"> تدير وزارة الداخلية برامج تعليمية وتوعية واسعة النطاق لغرس قيم المواطنة الصالحه في نفوس المواطنين في سن مبكر.</w:t>
      </w:r>
    </w:p>
    <w:p>
      <w:pPr/>
      <w:r>
        <w:rPr/>
        <w:t xml:space="preserve"> وهذه المبادرات، التي تتناول قضايا مثل المسؤولية الاجتماعية، والواجب المدني، واحترام القانون،</w:t>
      </w:r>
    </w:p>
    <w:p>
      <w:pPr/>
      <w:r>
        <w:rPr>
          <w:shd w:val="clear" w:fill="eeee80"/>
        </w:rPr>
        <w:t xml:space="preserve"> يتم توجيهها في كثير من الأحيان نحو المراكز المجتمعية والكليات والمدارس.</w:t>
      </w:r>
    </w:p>
    <w:p>
      <w:pPr/>
      <w:r>
        <w:rPr>
          <w:shd w:val="clear" w:fill="eeee80"/>
        </w:rPr>
        <w:t xml:space="preserve">برامج المشاركة المجتمعية والتوعية:</w:t>
      </w:r>
    </w:p>
    <w:p>
      <w:pPr/>
      <w:r>
        <w:rPr>
          <w:shd w:val="clear" w:fill="eeee80"/>
        </w:rPr>
        <w:t xml:space="preserve">برامج المشاركة المجتمعية والتوعية في المملكة العربية السعودية تمثل جزءًا هامًا من الجهود الرامية إلى تعزيز التواصل والتفاعل الاجتماعي،</w:t>
      </w:r>
    </w:p>
    <w:p>
      <w:pPr/>
      <w:r>
        <w:rPr/>
        <w:t xml:space="preserve"> وتوفير المعرفة والوعي بالقضايا المحلية والعالمية. تهدف هذه البرامج إلى تحقيق التنمية المستدامة وتعزيز مستوى الحياة في المجتمعات المحلية. تشمل البرامج النماذج التالية: حملات التوعية الصحية، برامج البيئة والتنمية المستدامة ، برامج سلامة المرور، ندوات وورش العمل،تعتبر هذه البرامج جزءًا حيويًا من الجهود المستمرة لبناء مجتمعات متماسكة ومتطورة في المملكة العربية السعودية، وتعكس التزام الحكومة والمجتمع المحلي بتعزيز التواصل الاجتماعي وتحقيق التنمية المستدامة.تعزيز الوعي القانوني في السعودية يتم من خلال عدة طرق، بما في ذلك التثقيف عبر وسائل الإعلام والتوعية في المدارس والجامعات،</w:t>
      </w:r>
    </w:p>
    <w:p>
      <w:pPr/>
      <w:r>
        <w:rPr>
          <w:shd w:val="clear" w:fill="eeee80"/>
        </w:rPr>
        <w:t xml:space="preserve"> بالإضافة إلى تنظيم الندوات والدورات التدريبية حول القوانين والحقوق والواجبات المتعلقة بالمواطنين والمقيمين.</w:t>
      </w:r>
    </w:p>
    <w:p>
      <w:pPr/>
      <w:r>
        <w:rPr/>
        <w:t xml:space="preserve"> كما يمكن استخدام وسائل التواصل الاجتماعي لنشر المعرفة القانونية وتوجيه الجمهور. ⁠1. الهوية الوطنية: تشمل العوامل الثقافية والتاريخية واللغوية التي تميز بلداً معيناً عن غيره. تشمل هذه العوامل اللغة الرسمية، والتقاليد الثقافية، والتاريخ، والديانة، والقيم الاجتماعية.</w:t>
      </w:r>
    </w:p>
    <w:p>
      <w:pPr/>
      <w:r>
        <w:rPr>
          <w:shd w:val="clear" w:fill="eeee80"/>
        </w:rPr>
        <w:t xml:space="preserve">2. الوطنية: هي المشاعر والمفاهيم التي تربط الفرد بوطنه،</w:t>
      </w:r>
    </w:p>
    <w:p>
      <w:pPr/>
      <w:r>
        <w:rPr>
          <w:shd w:val="clear" w:fill="eeee80"/>
        </w:rPr>
        <w:t xml:space="preserve"> وتدفعه للعمل من أجل تحقيق مصالحه ومصالح المجتمع،</w:t>
      </w:r>
    </w:p>
    <w:p>
      <w:pPr/>
      <w:r>
        <w:rPr/>
        <w:t xml:space="preserve"> وحماية سيادته وسلامته. يمكن أن تتضمن الوطنية الولاء للدولة، والاندماج في المجتمع، والمشاركة في الحياة السياسية والاجتماعية.</w:t>
      </w:r>
    </w:p>
    <w:p>
      <w:pPr/>
      <w:r>
        <w:rPr>
          <w:shd w:val="clear" w:fill="eeee80"/>
        </w:rPr>
        <w:t xml:space="preserve">3. أهمية الهوية الوطنية والوطنية: تساهم في تعزيز الشعور بالانتماء والوحدة الوطنية بين مواطني البلد،</w:t>
      </w:r>
    </w:p>
    <w:p>
      <w:pPr/>
      <w:r>
        <w:rPr/>
        <w:t xml:space="preserve"> مما يعزز الاستقرار والتضامن الاجتماعي. كما تسهم في بناء الثقافة الوطنية وتعزيز التفاهم والتعاون بين أفراد المجتمع.</w:t>
      </w:r>
    </w:p>
    <w:p>
      <w:pPr/>
      <w:r>
        <w:rPr>
          <w:shd w:val="clear" w:fill="eeee80"/>
        </w:rPr>
        <w:t xml:space="preserve">اتفاقية تعاون في مجال الإعلام والتوعية بين وزارتي الإسكان والداخلية</w:t>
      </w:r>
    </w:p>
    <w:p>
      <w:pPr/>
      <w:r>
        <w:rPr>
          <w:shd w:val="clear" w:fill="eeee80"/>
        </w:rPr>
        <w:t xml:space="preserve">بحضور سعادة وكيل وزارة الداخلية الدكتور هشام الفالح ومعالي وزير الشؤون البلدية والقروية والإسكان السيد ماجد الحقيل وزارتي الداخلية والبلدية والقروية وقعت الشؤون والإسكان اتفاقية تعاون إعلامي بهدف التنسيق والتعاون في المجال الإعلامي فيما يتعلق بالحملات الإعلامية الوطنية المشتركة السنوية.</w:t>
      </w:r>
    </w:p>
    <w:p>
      <w:pPr/>
      <w:r>
        <w:rPr>
          <w:shd w:val="clear" w:fill="eeee80"/>
        </w:rPr>
        <w:t xml:space="preserve">وتأتي الاتفاقية في إطار عمل القطاعات الحكومية معًا لتحقيق أهداف رؤية المملكة 2030 للتنمية الوطنية الشاملة.</w:t>
      </w:r>
    </w:p>
    <w:p>
      <w:pPr/>
      <w:r>
        <w:rPr/>
        <w:t xml:space="preserve"> وبموجب هذه الاتفاقية،</w:t>
      </w:r>
    </w:p>
    <w:p>
      <w:pPr/>
      <w:r>
        <w:rPr>
          <w:shd w:val="clear" w:fill="eeee80"/>
        </w:rPr>
        <w:t xml:space="preserve"> سيتم تعزيز تعاونهم للاستفادة الكاملة من الأدوات والقدرات الإعلامية المتاحة لهم،</w:t>
      </w:r>
    </w:p>
    <w:p>
      <w:pPr/>
      <w:r>
        <w:rPr/>
        <w:t xml:space="preserve"> وتحسين أداء ومظهر وسائل الإعلام الحكومية، ودعم الحملات والمعارض الوطنية السنوية، ونقل الرسائل. الوعي والتوجيه للمجتمع.وفي الخاتم، لا بد من رفع وعي المواطنين بالقيم الأخلاقية والاجتماعية وتشجيع المشاركة المجتمعية للمساهمة في تحقيق التنمية المستدامة. يجب غرس قيم المواطنة الصالحة في نفوس المواطنين منذ الصغر. وتعتبر هذه الخطط جزءاً مهماً من الجهود المستمرة لبناء مجتمع متماسك ومتطور، يهدف إلى تحقيق رؤية المملكة 2030 للتنمية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2026-10-21T12:24:14+00:00</dcterms:created>
  <dcterms:modified xsi:type="dcterms:W3CDTF">2026-10-21T12:24:14+00:00</dcterms:modified>
</cp:coreProperties>
</file>

<file path=docProps/custom.xml><?xml version="1.0" encoding="utf-8"?>
<Properties xmlns="http://schemas.openxmlformats.org/officeDocument/2006/custom-properties" xmlns:vt="http://schemas.openxmlformats.org/officeDocument/2006/docPropsVTypes"/>
</file>