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حقوق الإنسان في الإسلام  مكانة بارزة ومهمة في التعاليم الدينية والقوانين الشرعية.  يتم تعزيزها وتطبيقها في المجتمع الإسلامي من خلال القيم والمبادئ التي تستند إليها والتي تجعلها جزءًا لا يتجزأ من النظام الاجتماعي والقانوني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