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The device which produces the IC plasma is commonly referred to as the ICP torch.</w:t></w:r></w:p><w:p><w:pPr/><w:r><w:rPr/><w:t xml:space="preserve"> It consists of two to four Argon flows depending on the manufacturer:Nebulizer gas (inner Argon flow) carries the analyte aerosol sheath gas for producing a laminar flow to improve low excitation energy elements e.g. group I & II elements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2026-10-21T21:28:44+00:00</dcterms:created>
  <dcterms:modified xsi:type="dcterms:W3CDTF">2026-10-21T21:28:44+00:00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