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كيف سيغير الذكاء الاصطناعي مستقبل الوظائف؟</w:t>
      </w:r>
    </w:p>
    <w:p>
      <w:pPr/>
      <w:r>
        <w:rPr/>
        <w:t xml:space="preserve">في السنوات الأخيرة، أصبح الذكاء الاصطناعي جزءًا أساسيًا من حياتنا اليومية، حيث نجده في الهواتف الذكية، والمساعدات الصوتية مثل "سيري" و"أليكسا"، وحتى في أنظمة تحليل البيانات واتخاذ القرارات في الشركات.الذكاء الاصطناعي يغير بالفعل الطريقة التي نعمل بها،</w:t>
      </w:r>
    </w:p>
    <w:p>
      <w:pPr/>
      <w:r>
        <w:rPr>
          <w:shd w:val="clear" w:fill="eeee80"/>
        </w:rPr>
        <w:t xml:space="preserve"> حيث أصبحت الكثير من المهام تُنجز بشكل أسرع وأكثر دقة من خلال الأتمتة.</w:t>
      </w:r>
    </w:p>
    <w:p>
      <w:pPr/>
      <w:r>
        <w:rPr/>
        <w:t xml:space="preserve"> على سبيل المثال، في المصانع، تستخدم الروبوتات لتجميع المنتجات، وفي البنوك، تعتمد الأنظمة الذكية على تحليل البيانات للكشف عن الاحتيال. حتى في الصحافة،</w:t>
      </w:r>
    </w:p>
    <w:p>
      <w:pPr/>
      <w:r>
        <w:rPr>
          <w:shd w:val="clear" w:fill="eeee80"/>
        </w:rPr>
        <w:t xml:space="preserve"> هناك برامج قادرة على كتابة تقارير إخبارية بناءً على البيانات المتاحة.</w:t>
      </w:r>
    </w:p>
    <w:p>
      <w:pPr/>
      <w:r>
        <w:rPr/>
        <w:t xml:space="preserve">لكن في المقابل، هناك مخاوف من أن الذكاء الاصطناعي سيؤدي إلى فقدان العديد من الوظائف التقليدية، خصوصًا تلك التي تعتمد على المهام الروتينية والمتكررة، مثل وظائف خدمة العملاء، والمحاسبة، وحتى بعض المهام القانونية. ومع ذلك، فإن الذكاء الاصطناعي لا يعني بالضرورة القضاء على الوظائف، بل يمكن أن يكون فرصة لإنشاء وظائف جديدة، حيث ستصبح المهارات المتعلقة بالبرمجة، وتحليل البيانات، والتعامل مع التقنيات الحديثة أكثر أهمية من أي وقت مضى.للتكيف مع هذا التغيير، من الضروري أن نبدأ في تطوير مهاراتنا وتعلم التقنيات الجديدة التي تتناسب مع المستقبل. بدلاً من الخوف من الذكاء الاصطناعي، علينا الاستفادة منه وتحويله إلى أداة تساعدنا في تحسين الإنتاجية وخلق فرص جديدة.في النهاية، يبقى الذكاء الاصطناعي وسيلة وليس بديلاً للعقل البشري، وسيظل الإبداع والقدرة على التكيف هما المفتاح الحقيقي للنجاح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2026-08-30T13:52:42+00:00</dcterms:created>
  <dcterms:modified xsi:type="dcterms:W3CDTF">2026-08-30T13:52:42+00:00</dcterms:modified>
</cp:coreProperties>
</file>

<file path=docProps/custom.xml><?xml version="1.0" encoding="utf-8"?>
<Properties xmlns="http://schemas.openxmlformats.org/officeDocument/2006/custom-properties" xmlns:vt="http://schemas.openxmlformats.org/officeDocument/2006/docPropsVTypes"/>
</file>