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يعد سلوك الفرد من الأمور التي يجب مراعاتها والتركيز فيها،</w:t>
      </w:r>
    </w:p>
    <w:p>
      <w:pPr/>
      <w:r>
        <w:rPr>
          <w:shd w:val="clear" w:fill="eeee80"/>
        </w:rPr>
        <w:t xml:space="preserve"> لأنه يترتب عليه العديد من المصالح العامة،</w:t>
      </w:r>
    </w:p>
    <w:p>
      <w:pPr/>
      <w:r>
        <w:rPr>
          <w:shd w:val="clear" w:fill="eeee80"/>
        </w:rPr>
        <w:t xml:space="preserve"> فالسلوكيات الاجتماعية للفرد يتابعها في العادة الأهل والمقربين،</w:t>
      </w:r>
    </w:p>
    <w:p>
      <w:pPr/>
      <w:r>
        <w:rPr>
          <w:shd w:val="clear" w:fill="eeee80"/>
        </w:rPr>
        <w:t xml:space="preserve"> وسلوكات الطلاب يتم متابعتها من قبل المعلم،</w:t>
      </w:r>
    </w:p>
    <w:p>
      <w:pPr/>
      <w:r>
        <w:rPr>
          <w:shd w:val="clear" w:fill="eeee80"/>
        </w:rPr>
        <w:t xml:space="preserve"> فأصبح العالم في الوقت الحالي ينحدر بناءً على التطور التكنولوجي الذي وصلنا إليه،</w:t>
      </w:r>
    </w:p>
    <w:p>
      <w:pPr/>
      <w:r>
        <w:rPr>
          <w:shd w:val="clear" w:fill="eeee80"/>
        </w:rPr>
        <w:t xml:space="preserve"> فهذا ينعكس إما سلباً أو إيجابا على سلوكات الأفراد،</w:t>
      </w:r>
    </w:p>
    <w:p>
      <w:pPr/>
      <w:r>
        <w:rPr>
          <w:shd w:val="clear" w:fill="eeee80"/>
        </w:rPr>
        <w:t xml:space="preserve"> وهذا ما يجب تتبعه عند استخدام الفرد لشبكة الانترنت،</w:t>
      </w:r>
    </w:p>
    <w:p>
      <w:pPr/>
      <w:r>
        <w:rPr>
          <w:shd w:val="clear" w:fill="eeee80"/>
        </w:rPr>
        <w:t xml:space="preserve"> فكلما كان الفرد يتبع أخلاقيات التعامل عبر الانترنت بالشكل الصحيح والإيجابي،</w:t>
      </w:r>
    </w:p>
    <w:p>
      <w:pPr/>
      <w:r>
        <w:rPr>
          <w:shd w:val="clear" w:fill="eeee80"/>
        </w:rPr>
        <w:t xml:space="preserve"> فإن ذلك ينعكس بشكل إيجابي على المجتمع ككل،</w:t>
      </w:r>
    </w:p>
    <w:p>
      <w:pPr/>
      <w:r>
        <w:rPr>
          <w:shd w:val="clear" w:fill="eeee80"/>
        </w:rPr>
        <w:t xml:space="preserve"> فالانترنت يعرف أنه سلاح ذو حدين،</w:t>
      </w:r>
    </w:p>
    <w:p>
      <w:pPr/>
      <w:r>
        <w:rPr>
          <w:shd w:val="clear" w:fill="eeee80"/>
        </w:rPr>
        <w:t xml:space="preserve"> يجب التطرق له في كافة المراحل التعليمية والحديث عنه،</w:t>
      </w:r>
    </w:p>
    <w:p>
      <w:pPr/>
      <w:r>
        <w:rPr>
          <w:shd w:val="clear" w:fill="eeee80"/>
        </w:rPr>
        <w:t xml:space="preserve"> وتعزيز الأخلاق في كيفية التعامل معه لدى الطلاب،</w:t>
      </w:r>
    </w:p>
    <w:p>
      <w:pPr/>
      <w:r>
        <w:rPr>
          <w:shd w:val="clear" w:fill="eeee80"/>
        </w:rPr>
        <w:t xml:space="preserve"> ثم عمل دراسة وتقييم تعامل الأفراد مع شبكة الانترنت،</w:t>
      </w:r>
    </w:p>
    <w:p>
      <w:pPr/>
      <w:r>
        <w:rPr>
          <w:shd w:val="clear" w:fill="eeee80"/>
        </w:rPr>
        <w:t xml:space="preserve"> وكيفية تطبيق الأخلاقيات والتعليمات الصحيحة،</w:t>
      </w:r>
    </w:p>
    <w:p>
      <w:pPr/>
      <w:r>
        <w:rPr>
          <w:shd w:val="clear" w:fill="eeee80"/>
        </w:rPr>
        <w:t xml:space="preserve"> حيث أن سلوك الفرد في استخدام الانترنت ينعكس إما بالسلب أو الإيجاب على الشخص المستخدم،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2024-03-29T09:10:37+00:00</dcterms:created>
  <dcterms:modified xsi:type="dcterms:W3CDTF">2024-03-29T09:10:37+00:00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