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 ضبطه و توجيهه و التنبؤ به.</w:t>
      </w:r>
    </w:p>
    <w:p>
      <w:pPr/>
      <w:r>
        <w:rPr>
          <w:shd w:val="clear" w:fill="eeee80"/>
        </w:rPr>
        <w:t xml:space="preserve">تفيد دراسة علم النفس بصفة عامة في فهم السلوك</w:t>
      </w:r>
    </w:p>
    <w:p>
      <w:pPr/>
      <w:r>
        <w:rPr/>
        <w:t xml:space="preserve"> يفيد في فهم سلوك الفرد و ضبطه و توجيهه و التنبؤ به،</w:t>
      </w:r>
    </w:p>
    <w:p>
      <w:pPr/>
      <w:r>
        <w:rPr>
          <w:shd w:val="clear" w:fill="eeee80"/>
        </w:rPr>
        <w:t xml:space="preserve">و على الرغم من الصلة الوثيقة بين هذان العلمان و تعاملهم مع معظم المواضيع الرئيسية في</w:t>
      </w:r>
    </w:p>
    <w:p>
      <w:pPr/>
      <w:r>
        <w:rPr>
          <w:shd w:val="clear" w:fill="eeee80"/>
        </w:rPr>
        <w:t xml:space="preserve">عدم الاكتفاء بوصف الظاهرة أو مقارنتها و التعامل معها كظواهر نفسية جامدة و معزولة عن باقي</w:t>
      </w:r>
    </w:p>
    <w:p>
      <w:pPr/>
      <w:r>
        <w:rPr/>
        <w:t xml:space="preserve">استخلاص العناصر و السمات التي تميز أية ظاهرة من الظواهر النمو خلال مراحل تطورها ثم</w:t>
      </w:r>
    </w:p>
    <w:p>
      <w:pPr/>
      <w:r>
        <w:rPr>
          <w:shd w:val="clear" w:fill="eeee80"/>
        </w:rPr>
        <w:t xml:space="preserve">العمل على دمج تلك المظاهر و إبرازها في شكل تطور سلوكي</w:t>
      </w:r>
    </w:p>
    <w:p>
      <w:pPr/>
      <w:r>
        <w:rPr>
          <w:shd w:val="clear" w:fill="eeee80"/>
        </w:rPr>
        <w:t xml:space="preserve">العلاقة المتينة القائمة بينه و بين فروع علم الحياة بجميع جوانبه،</w:t>
      </w:r>
    </w:p>
    <w:p>
      <w:pPr/>
      <w:r>
        <w:rPr/>
        <w:t xml:space="preserve"> مما أسهم بشكل واضح في إثراء</w:t>
      </w:r>
    </w:p>
    <w:p>
      <w:pPr/>
      <w:r>
        <w:rPr>
          <w:shd w:val="clear" w:fill="eeee80"/>
        </w:rPr>
        <w:t xml:space="preserve">و الواضح من خلال الإطلاع على الكتب و الأبحاث و الدراسات التي أجريت في هذا المجال</w:t>
      </w:r>
    </w:p>
    <w:p>
      <w:pPr/>
      <w:r>
        <w:rPr/>
        <w:t xml:space="preserve">الان: شغال حول الإجابة عن التساؤلات التاليةكيف و لماذا يصبح الفرد كما هو في مراحل النمو المتتالية؟ما هي امكاناته الوراثية و ظروفه البيئية ؟</w:t>
      </w:r>
    </w:p>
    <w:p>
      <w:pPr/>
      <w:r>
        <w:rPr>
          <w:shd w:val="clear" w:fill="eeee80"/>
        </w:rPr>
        <w:t xml:space="preserve">النمو مادة علمية لها</w:t>
      </w:r>
    </w:p>
    <w:p>
      <w:pPr/>
      <w:r>
        <w:rPr/>
        <w:t xml:space="preserve">و هو سببتركيز محتوى المقياس على فترة الطفولة و المراهقة .</w:t>
      </w:r>
    </w:p>
    <w:p>
      <w:pPr/>
      <w:r>
        <w:rPr>
          <w:shd w:val="clear" w:fill="eeee80"/>
        </w:rPr>
        <w:t xml:space="preserve"> ا العلم</w:t>
      </w:r>
    </w:p>
    <w:p>
      <w:pPr/>
      <w:r>
        <w:rPr/>
        <w:t xml:space="preserve">الضروري التعريف بعلم نفس النمو و مفهومه،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2026-09-13T03:05:33+00:00</dcterms:created>
  <dcterms:modified xsi:type="dcterms:W3CDTF">2026-09-13T03:05:33+00:00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