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How to Get StartedIf you feel that you or someone you love might benefit from group therapy, begin with the following steps:Consult with a physician for a recommendation of the best type of group therapy for your condition.</w:t>
      </w:r>
    </w:p>
    <w:p>
      <w:pPr/>
      <w:r>
        <w:rPr>
          <w:shd w:val="clear" w:fill="eeee80"/>
        </w:rPr>
        <w:t xml:space="preserve">Consider your personal preferences, including whether an open or closed group therapy session is right for you.</w:t>
      </w:r>
    </w:p>
    <w:p>
      <w:pPr/>
      <w:r>
        <w:rPr>
          <w:shd w:val="clear" w:fill="eeee80"/>
        </w:rPr>
        <w:t xml:space="preserve">You may also choose to explore group therapy online.</w:t>
      </w:r>
    </w:p>
    <w:p>
      <w:pPr/>
      <w:r>
        <w:rPr>
          <w:shd w:val="clear" w:fill="eeee80"/>
        </w:rPr>
        <w:t xml:space="preserve">Contact your health insurance to see if they cover group therapy, and if so, how many sessions they cover per year.</w:t>
      </w:r>
    </w:p>
    <w:p>
      <w:pPr/>
      <w:r>
        <w:rPr>
          <w:shd w:val="clear" w:fill="eeee80"/>
        </w:rPr>
        <w:t xml:space="preserve">Before joining, think about whether you want to participate in an open or closed group.</w:t>
      </w:r>
    </w:p>
    <w:p>
      <w:pPr/>
      <w:r>
        <w:rPr>
          <w:shd w:val="clear" w:fill="eeee80"/>
        </w:rPr>
        <w:t xml:space="preserve">If you would prefer an open group, you can likely join in at any time.</w:t>
      </w:r>
    </w:p>
    <w:p>
      <w:pPr/>
      <w:r>
        <w:rPr>
          <w:shd w:val="clear" w:fill="eeee80"/>
        </w:rPr>
        <w:t xml:space="preserve">For closed groups, you will likely have to wait until a new session begins.10 It is also important to consider whether group therapy will be sufficient on its own or if you need additional assistance in the form of individual and/or medication.</w:t>
      </w:r>
    </w:p>
    <w:p>
      <w:pPr/>
      <w:r>
        <w:rPr>
          <w:shd w:val="clear" w:fill="eeee80"/>
        </w:rPr>
        <w:t xml:space="preserve">Talk to your doctor or therapist to decide what treatment approach is right for your needs.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2026-09-18T09:45:04+00:00</dcterms:created>
  <dcterms:modified xsi:type="dcterms:W3CDTF">2026-09-18T09:45:04+00:00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