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يري بعض المختصين أن الكتابة الإدارية فن وذلك لأن الكتابة الإدارية تميز الأشخاص الذين يمتلكون حسن الإسلوب والقدرة علي إدارة الحوار.فالكتابة الإدارية: هي إسلوب تقريري يسيطر عليه المنطق، وله قواعد أصولية وهي الدقة والهدوء.ويحتم علي المتمرس أن يمتلك القدرة اللغوية، وأن يكون من الذين يقدر من يخاطب، ويعرف حدود إستجابة المتلقي للخطاب أي معلومة.</w:t>
      </w:r>
    </w:p>
    <w:p>
      <w:pPr/>
      <w:r>
        <w:rPr>
          <w:shd w:val="clear" w:fill="eeee80"/>
        </w:rPr>
        <w:t xml:space="preserve">فالكتابة الإدارية بحسب ما عرفها أهل الإختصاص: بإنها ذات واقعية ومستوفية الشروط،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2026-09-15T21:12:01+00:00</dcterms:created>
  <dcterms:modified xsi:type="dcterms:W3CDTF">2026-09-15T21:12:01+00:00</dcterms:modified>
</cp:coreProperties>
</file>

<file path=docProps/custom.xml><?xml version="1.0" encoding="utf-8"?>
<Properties xmlns="http://schemas.openxmlformats.org/officeDocument/2006/custom-properties" xmlns:vt="http://schemas.openxmlformats.org/officeDocument/2006/docPropsVTypes"/>
</file>