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تحديد األهداف بوضوح يجعل الوصول إليها أسهل وأسرع.</w:t>
      </w:r>
    </w:p>
    <w:p>
      <w:pPr/>
      <w:r>
        <w:rPr>
          <w:shd w:val="clear" w:fill="eeee80"/>
        </w:rPr>
        <w:t xml:space="preserve">إنسان على سطح القمر خالل عقد،</w:t>
      </w:r>
    </w:p>
    <w:p>
      <w:pPr/>
      <w:r>
        <w:rPr>
          <w:shd w:val="clear" w:fill="eeee80"/>
        </w:rPr>
        <w:t xml:space="preserve">لتحقيق هذا الطموح الذي أصبح قضية وطنية.</w:t>
      </w:r>
    </w:p>
    <w:p>
      <w:pPr/>
      <w:r>
        <w:rPr/>
        <w:t xml:space="preserve">لناسا، حيث الحظ العمل الجاد والتفاني لدى الجميع،</w:t>
      </w:r>
    </w:p>
    <w:p>
      <w:pPr/>
      <w:r>
        <w:rPr>
          <w:shd w:val="clear" w:fill="eeee80"/>
        </w:rPr>
        <w:t xml:space="preserve">النظافة الذي عبر عن دوره قائاًل: "أنا أساهم في إرسال أول إنسان إلى</w:t>
      </w:r>
    </w:p>
    <w:p>
      <w:pPr/>
      <w:r>
        <w:rPr>
          <w:shd w:val="clear" w:fill="eeee80"/>
        </w:rPr>
        <w:t xml:space="preserve">وقد تبنت أمتنا اإلسالمية أيضًا هذا المفهوم منذ القدم،</w:t>
      </w:r>
    </w:p>
    <w:p>
      <w:pPr/>
      <w:r>
        <w:rPr>
          <w:shd w:val="clear" w:fill="eeee80"/>
        </w:rPr>
        <w:t xml:space="preserve">ربعي بن عامر مع رستم،</w:t>
      </w:r>
    </w:p>
    <w:p>
      <w:pPr/>
      <w:r>
        <w:rPr>
          <w:shd w:val="clear" w:fill="eeee80"/>
        </w:rPr>
        <w:t xml:space="preserve">الناس من عبادة العباد إلى عبادة هللا،</w:t>
      </w:r>
    </w:p>
    <w:p>
      <w:pPr/>
      <w:r>
        <w:rPr/>
        <w:t xml:space="preserve">يموت في سبيل هذه القضية، والنصر لمن يعيش.</w:t>
      </w:r>
    </w:p>
    <w:p>
      <w:pPr/>
      <w:r>
        <w:rPr>
          <w:shd w:val="clear" w:fill="eeee80"/>
        </w:rPr>
        <w:t xml:space="preserve">تبعد الكسل وتشحذ العزائم.</w:t>
      </w:r>
    </w:p>
    <w:p>
      <w:pPr/>
      <w:r>
        <w:rPr/>
        <w:t xml:space="preserve">من ال يمتلك هدفًا واضحًا،</w:t>
      </w:r>
    </w:p>
    <w:p>
      <w:pPr/>
      <w:r>
        <w:rPr>
          <w:shd w:val="clear" w:fill="eeee80"/>
        </w:rPr>
        <w:t xml:space="preserve"> يترك مصيره للتالعب به كما يشاء الشيطان.</w:t>
      </w:r>
    </w:p>
    <w:p>
      <w:pPr/>
      <w:r>
        <w:rPr>
          <w:shd w:val="clear" w:fill="eeee80"/>
        </w:rPr>
        <w:t xml:space="preserve">يجب الحذر من تحويل الوسائل إلى أهداف في حد ذاتها،</w:t>
      </w:r>
    </w:p>
    <w:p>
      <w:pPr/>
      <w:r>
        <w:rPr>
          <w:shd w:val="clear" w:fill="eeee80"/>
        </w:rPr>
        <w:t xml:space="preserve">مثالًيجب أن تهدف إلى اكتساب المعرفة النافعة وتطبيقها وتعليمها،</w:t>
      </w:r>
    </w:p>
    <w:p>
      <w:pPr/>
      <w:r>
        <w:rPr>
          <w:shd w:val="clear" w:fill="eeee80"/>
        </w:rPr>
        <w:t xml:space="preserve">مجرد القراءة ألجل القراءة.</w:t>
      </w:r>
    </w:p>
    <w:p>
      <w:pPr/>
      <w:r>
        <w:rPr/>
        <w:t xml:space="preserve">إلى الهدف المنشود، وضمان التوازن في األهداف لعدم التفريط في أحد جوانب الحياة على حساب اآلخر.</w:t>
      </w:r>
    </w:p>
    <w:p>
      <w:pPr/>
      <w:r>
        <w:rPr>
          <w:shd w:val="clear" w:fill="eeee80"/>
        </w:rPr>
        <w:t xml:space="preserve">لتجنب تحوله إلى عائق يعرقل اإلنجاز.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2026-10-18T19:14:46+00:00</dcterms:created>
  <dcterms:modified xsi:type="dcterms:W3CDTF">2026-10-18T19:14:46+00:00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