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آانت المنظمة الدولية بوصفها شخصا من أشخاص القانون الدولى العام تتمتع بإرادة ذاتية مستقلة ومتميزة عن إرادة الدول الأعضاء لا تستطيع أن تعبر  وتحقق أهدافها التى أنشئت من أجلها،  إلا من خلال مجموعة من الأجهزة – وقد بينا ذلك تفصيلا –فإن هذه الأجهزة فى حاجة إلى أداة لازمة لتسييرها من الناحية الإدارية ولتشغيلها  تتمثل هذه الأداة فى الموظفين الدوليين، يعبرون عن الإرادة القانونية للمنظمة ويقومون بأداء المهام الموآولة إليهم، حتى يمكن إنتاج أثر قانونى مباشر لأعمال وتصرفات المنظمة فى مواجهة الدول والأفراد والأجهزة الدولية الأخرى. أولا-ً تعريف الموظف الدولى وتمييزه عن العامل الدولى: فــى البداية يجب عدم الخلط بين الموظفين الدوليين وبين العــاملين أو  حيث إنه ليس آل شخص طبيعى يعمل فى خدمة منظمة  بينما العكس صحيح بمعنى أن آل من تستخدمه المنظمة الدولية يدخل فى عداد العاملين الدوليين.  وعلى ذلك يمكن تعريف العامل الدولى international agent’l " بأنه آل شخص طبيعى يؤدى مهمة دولية بصفة مؤقتة باسم ولحساب منظمة دولية ووفق تعليمات أجهزتها المختصة سواء أآان عمله مأجورا أم تبرعا". آما بينت محكمة العدل الدولية فى رأيها الاستشارى الصادر فى ١١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