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شرطة العمران هي جهاز تنفيذي يعمل على حماية النسيج العمراني والبيئي من كافة أنواع المساس الذي يلحق به الانسان وردع الاستغلال الغير القانوني سواء من الجهة العمرانية أو البيئة،  وذلك من خلال تطبيق كل النصوص التشريعية والتنظيمية في مجال العمران قصد الحفاظ على البيئة. لقد تم استحداث جهاز وحدات شرطة العمران وحماية البيئة وذلك بموجب مقرر رقم 5078 المؤرخ في :08 / 05 / 1983 وذلك على مستوى الجزائر العاصمة،  ليمتد بعد ذلك إلى باقي الولايات،  و بداية من شهر أفريل 2000 تم إعادة تنشيط هذه الوحدات على مستوى أهم المدن الكبرى و هي :" وهران ،  قسنطينة و عنابة " وانتهى هذا المخطط بتعميم هذه الفرق و الوحدات في شهر أوت 2000 على مستوى كافة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