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نقل الحرارة و هو عملية موجودة في كل مكان في عالمنا الحراري,</w:t>
      </w:r>
    </w:p>
    <w:p>
      <w:pPr/>
      <w:r>
        <w:rPr>
          <w:shd w:val="clear" w:fill="eeee80"/>
        </w:rPr>
        <w:t xml:space="preserve">هو في قلب العديد من الظواهر  الفيزيائية و العديد من التطبيقات التكنولوجيا .</w:t>
      </w:r>
    </w:p>
    <w:p>
      <w:pPr/>
      <w:r>
        <w:rPr>
          <w:shd w:val="clear" w:fill="eeee80"/>
        </w:rPr>
        <w:t xml:space="preserve"> من بين الطرق المختلفة لنقل الحرارة،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2026-10-08T10:54:19+00:00</dcterms:created>
  <dcterms:modified xsi:type="dcterms:W3CDTF">2026-10-08T10:54:19+00:00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