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لذا من المناسب أن يكون مخترعها مخترعًا لا فنانًا.</w:t>
      </w:r>
    </w:p>
    <w:p>
      <w:pPr/>
      <w:r>
        <w:rPr>
          <w:shd w:val="clear" w:fill="eeee80"/>
        </w:rPr>
        <w:t xml:space="preserve"> انبهر جوزيف نيسيفور نيبس بطريقة الطباعة الحجرية،</w:t>
      </w:r>
    </w:p>
    <w:p>
      <w:pPr/>
      <w:r>
        <w:rPr>
          <w:shd w:val="clear" w:fill="eeee80"/>
        </w:rPr>
        <w:t xml:space="preserve"> حيث يمكن إعادة إنتاج الصور المرسومة على الحجر باستخدام حبر زيتي.</w:t>
      </w:r>
    </w:p>
    <w:p>
      <w:pPr/>
      <w:r>
        <w:rPr>
          <w:shd w:val="clear" w:fill="eeee80"/>
        </w:rPr>
        <w:t xml:space="preserve">وفي إطار بحثه عن طرق أخرى لإنتاج الصور،</w:t>
      </w:r>
    </w:p>
    <w:p>
      <w:pPr/>
      <w:r>
        <w:rPr>
          <w:shd w:val="clear" w:fill="eeee80"/>
        </w:rPr>
        <w:t xml:space="preserve"> قام نيبس بإعداد جهاز يسمى الكاميرا المظلمة،</w:t>
      </w:r>
    </w:p>
    <w:p>
      <w:pPr/>
      <w:r>
        <w:rPr>
          <w:shd w:val="clear" w:fill="eeee80"/>
        </w:rPr>
        <w:t xml:space="preserve"> والذي كان يلتقط ويعرض المشاهد المضاءة بأشعة الشمس،</w:t>
      </w:r>
    </w:p>
    <w:p>
      <w:pPr/>
      <w:r>
        <w:rPr>
          <w:shd w:val="clear" w:fill="eeee80"/>
        </w:rPr>
        <w:t xml:space="preserve"> ووجهه إلى المنظر خارج نافذة الاستوديو الخاص به في شرق فرنسا.</w:t>
      </w:r>
    </w:p>
    <w:p>
      <w:pPr/>
      <w:r>
        <w:rPr>
          <w:shd w:val="clear" w:fill="eeee80"/>
        </w:rPr>
        <w:t xml:space="preserve">تم تصوير المشهد على لوحة من القصدير المعالج،</w:t>
      </w:r>
    </w:p>
    <w:p>
      <w:pPr/>
      <w:r>
        <w:rPr>
          <w:shd w:val="clear" w:fill="eeee80"/>
        </w:rPr>
        <w:t xml:space="preserve"> والتي احتفظت بعد ساعات طويلة بنسخة أولية من المباني وأسطح المنازل في الخارج.</w:t>
      </w:r>
    </w:p>
    <w:p>
      <w:pPr/>
      <w:r>
        <w:rPr>
          <w:shd w:val="clear" w:fill="eeee80"/>
        </w:rPr>
        <w:t xml:space="preserve">كانت النتيجة أول صورة فوتوغرافية دائمة معروفة.</w:t>
      </w:r>
    </w:p>
    <w:p>
      <w:pPr/>
      <w:r>
        <w:rPr>
          <w:shd w:val="clear" w:fill="eeee80"/>
        </w:rPr>
        <w:t xml:space="preserve"> ولا مبالغة في القول إن إنجاز نيبس مهد الطريق لتطوير التصوير الفوتوغرافي.</w:t>
      </w:r>
    </w:p>
    <w:p>
      <w:pPr/>
      <w:r>
        <w:rPr>
          <w:shd w:val="clear" w:fill="eeee80"/>
        </w:rPr>
        <w:t xml:space="preserve"> عمل مع الفنان لويس داجير،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2026-08-20T03:01:21+00:00</dcterms:created>
  <dcterms:modified xsi:type="dcterms:W3CDTF">2026-08-20T03:01:21+00:00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