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المشكلة بانها :</w:t>
      </w:r>
    </w:p>
    <w:p>
      <w:pPr/>
      <w:r>
        <w:rPr/>
        <w:t xml:space="preserve">موقف يؤدي بالفرد الى حالة من عدم التوازن المعرفي. موقف يتطلب من الفرد وضع خطة للحل.</w:t>
      </w:r>
    </w:p>
    <w:p>
      <w:pPr/>
      <w:r>
        <w:rPr>
          <w:shd w:val="clear" w:fill="eeee80"/>
        </w:rPr>
        <w:t xml:space="preserve">السلوكيات والعمليات الفكرية الموجهة لأداء مهمة ذات متطلبات عقلية معرفية.</w:t>
      </w:r>
    </w:p>
    <w:p>
      <w:pPr/>
      <w:r>
        <w:rPr>
          <w:shd w:val="clear" w:fill="eeee80"/>
        </w:rPr>
        <w:t xml:space="preserve">مفهوم حل المشكلات :</w:t>
      </w:r>
    </w:p>
    <w:p>
      <w:pPr/>
      <w:r>
        <w:rPr>
          <w:shd w:val="clear" w:fill="eeee80"/>
        </w:rPr>
        <w:t xml:space="preserve">هي السلوكيات والعمليات الفكرية الموجهة لأداء مهمة ذات متطلبات عقلية معرفية .</w:t>
      </w:r>
    </w:p>
    <w:p>
      <w:pPr/>
      <w:r>
        <w:rPr>
          <w:shd w:val="clear" w:fill="eeee80"/>
        </w:rPr>
        <w:t xml:space="preserve">العناصر المشتركة في تعريف حل المشكلات</w:t>
      </w:r>
    </w:p>
    <w:p>
      <w:pPr/>
      <w:r>
        <w:rPr>
          <w:shd w:val="clear" w:fill="eeee80"/>
        </w:rPr>
        <w:t xml:space="preserve">1-	المعرفة المسبقة للفرد بموضوع المشكلة .</w:t>
      </w:r>
    </w:p>
    <w:p>
      <w:pPr/>
      <w:r>
        <w:rPr/>
        <w:t xml:space="preserve">1- دراسة وفهم عناصر المشكلة والمعلومات الواردة فيها .</w:t>
      </w:r>
    </w:p>
    <w:p>
      <w:pPr/>
      <w:r>
        <w:rPr>
          <w:shd w:val="clear" w:fill="eeee80"/>
        </w:rPr>
        <w:t xml:space="preserve">2- تجميع معلومات وتوليد افكار واستنتاجات أوليه لحل المشكلة .</w:t>
      </w:r>
    </w:p>
    <w:p>
      <w:pPr/>
      <w:r>
        <w:rPr>
          <w:shd w:val="clear" w:fill="eeee80"/>
        </w:rPr>
        <w:t xml:space="preserve">3- تحليل الأفكار المقترحة واختيار الأفضل منها .</w:t>
      </w:r>
    </w:p>
    <w:p>
      <w:pPr/>
      <w:r>
        <w:rPr/>
        <w:t xml:space="preserve">4- وضع خطة الحل .5- تنفيذ الخطة وتقويم النتائج .</w:t>
      </w:r>
    </w:p>
    <w:p>
      <w:pPr/>
      <w:r>
        <w:rPr>
          <w:shd w:val="clear" w:fill="eeee80"/>
        </w:rPr>
        <w:t xml:space="preserve">خصائص الخبير في حل المشكلات</w:t>
      </w:r>
    </w:p>
    <w:p>
      <w:pPr/>
      <w:r>
        <w:rPr>
          <w:shd w:val="clear" w:fill="eeee80"/>
        </w:rPr>
        <w:t xml:space="preserve">1-	الاتجاه الايجابي (التعامل الجاد في حل المشكلة ومواجهتها.</w:t>
      </w:r>
    </w:p>
    <w:p>
      <w:pPr/>
      <w:r>
        <w:rPr>
          <w:shd w:val="clear" w:fill="eeee80"/>
        </w:rPr>
        <w:t xml:space="preserve">3- تجزئة المشكلة (الى اجزاء أصغر لتمكن من معالجتها بسهولة.</w:t>
      </w:r>
    </w:p>
    <w:p>
      <w:pPr/>
      <w:r>
        <w:rPr>
          <w:shd w:val="clear" w:fill="eeee80"/>
        </w:rPr>
        <w:t xml:space="preserve">5- الحيوية والنشاط (الجدية في حل المشكلة حتى زوالها)</w:t>
      </w:r>
    </w:p>
    <w:p>
      <w:pPr/>
      <w:r>
        <w:rPr/>
        <w:t xml:space="preserve">1-	المعطيات : وتمثل الحالة الراهنة عند الشروع ( البدء) في العمل لحل المشكلة .2- الأهداف : وتمثل الحالة المنشودة المطلوب بلوغها لحل المشكلة.3- العقبات: وتشير الى الصعوبات التي تفصل بين الحالة الراهنة والحالة المنشودة.1-	مشكلات تكون فيها المعطيات والاهداف واضحة ومحددة جيداً.2- مشكلات تكون فيها المعطيات واضحة جيداً، بينما الأهداف غير محددة بصورة واضحة.2-	مشكلات تكون معطياتها غير واضحة، بينما الاهداف واضحة .</w:t>
      </w:r>
    </w:p>
    <w:p>
      <w:pPr/>
      <w:r>
        <w:rPr>
          <w:shd w:val="clear" w:fill="eeee80"/>
        </w:rPr>
        <w:t xml:space="preserve">مثال: - قارن بين شخصية أبي بكر الصديق ،</w:t>
      </w:r>
    </w:p>
    <w:p>
      <w:pPr/>
      <w:r>
        <w:rPr/>
        <w:t xml:space="preserve">4- مشكلات تكون فيها المعطيات والأهداف غير واضحة .</w:t>
      </w:r>
    </w:p>
    <w:p>
      <w:pPr/>
      <w:r>
        <w:rPr>
          <w:shd w:val="clear" w:fill="eeee80"/>
        </w:rPr>
        <w:t xml:space="preserve">مثال:-هل اللغة العربية قادرة على استيعاب الحضارة الغربية بما يستجد فيها من مفردات.</w:t>
      </w:r>
    </w:p>
    <w:p>
      <w:pPr/>
      <w:r>
        <w:rPr/>
        <w:t xml:space="preserve">5- مشكلات الاستبصار : يعني العثور على الحل فجأة .</w:t>
      </w:r>
    </w:p>
    <w:p>
      <w:pPr/>
      <w:r>
        <w:rPr>
          <w:shd w:val="clear" w:fill="eeee80"/>
        </w:rPr>
        <w:t xml:space="preserve">مصادر وأسباب الخطأ في حل المشكلات</w:t>
      </w:r>
    </w:p>
    <w:p>
      <w:pPr/>
      <w:r>
        <w:rPr>
          <w:shd w:val="clear" w:fill="eeee80"/>
        </w:rPr>
        <w:t xml:space="preserve">•	1- عدم الدقة في القراءة.</w:t>
      </w:r>
    </w:p>
    <w:p>
      <w:pPr/>
      <w:r>
        <w:rPr>
          <w:shd w:val="clear" w:fill="eeee80"/>
        </w:rPr>
        <w:t xml:space="preserve">•	2- عدم الدقة في التفكير .</w:t>
      </w:r>
    </w:p>
    <w:p>
      <w:pPr/>
      <w:r>
        <w:rPr>
          <w:shd w:val="clear" w:fill="eeee80"/>
        </w:rPr>
        <w:t xml:space="preserve">•	3- الخمول والضعف في تحليل المشكلة .</w:t>
      </w:r>
    </w:p>
    <w:p>
      <w:pPr/>
      <w:r>
        <w:rPr>
          <w:shd w:val="clear" w:fill="eeee80"/>
        </w:rPr>
        <w:t xml:space="preserve">•	4- الافتقار الى المثابرة .</w:t>
      </w:r>
    </w:p>
    <w:p>
      <w:pPr/>
      <w:r>
        <w:rPr>
          <w:shd w:val="clear" w:fill="eeee80"/>
        </w:rPr>
        <w:t xml:space="preserve">•	5- الاخفاق في التفكير بصوت عال (مرتفع )أثناء العمل على حل المشكلة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2026-10-06T20:54:47+00:00</dcterms:created>
  <dcterms:modified xsi:type="dcterms:W3CDTF">2026-10-06T20:54:47+00:00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