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قبرص التركية وجهة مثالية للدراسة بأسعار معقولة،</w:t>
      </w:r>
    </w:p>
    <w:p>
      <w:pPr/>
      <w:r>
        <w:rPr>
          <w:shd w:val="clear" w:fill="eeee80"/>
        </w:rPr>
        <w:t xml:space="preserve"> حيث تقدم بعضاً من أقل الرسوم الدراسية في المنطقة حيث يتم مقارنة تكاليف الدراسة في جامعة قبرص الدولية مع الجامعات في الدول الأوروبية الأخرى وتكون أرخص بكثير مع تقديم نفس الجودة الدراسية.</w:t>
      </w:r>
    </w:p>
    <w:p>
      <w:pPr/>
      <w:r>
        <w:rPr/>
        <w:t xml:space="preserve">إلا أنك قد تواجه بعض عيوب الدراسة في قبرص مثل الصعوبات في الحصول على تأشيرات الدراسة والإقامة كما يمكنك أيضا الاطلاع على خيارات الجامعات القبرصية التركية الحكومية للطلاب.</w:t>
      </w:r>
    </w:p>
    <w:p>
      <w:pPr/>
      <w:r>
        <w:rPr>
          <w:shd w:val="clear" w:fill="eeee80"/>
        </w:rPr>
        <w:t xml:space="preserve">تختلف شروط الدراسة في قبرص من جامعة لأخرى،</w:t>
      </w:r>
    </w:p>
    <w:p>
      <w:pPr/>
      <w:r>
        <w:rPr/>
        <w:t xml:space="preserve"> ولكن عادةً ما يُطلب من الطلاب إجادة اللغة الإنجليزية وتقديم المستندات اللازمة بالإضافة إلى ذلك، تتاح للطلاب فرصة التعرف على ثقافات مختلفة واكتساب خبرات عالمية متنوعة.</w:t>
      </w:r>
    </w:p>
    <w:p>
      <w:pPr/>
      <w:r>
        <w:rPr>
          <w:shd w:val="clear" w:fill="eeee80"/>
        </w:rPr>
        <w:t xml:space="preserve">عند سؤالك هل الجامعات القبرصية معترف بها دولياً؟</w:t>
      </w:r>
    </w:p>
    <w:p>
      <w:pPr/>
      <w:r>
        <w:rPr>
          <w:shd w:val="clear" w:fill="eeee80"/>
        </w:rPr>
        <w:t xml:space="preserve"> نعم،</w:t>
      </w:r>
    </w:p>
    <w:p>
      <w:pPr/>
      <w:r>
        <w:rPr/>
        <w:t xml:space="preserve"> العديد من الجامعات في قبرص معترف بها دولياً وهي وجهات ممتازة للدراسة،</w:t>
      </w:r>
    </w:p>
    <w:p>
      <w:pPr/>
      <w:r>
        <w:rPr>
          <w:shd w:val="clear" w:fill="eeee80"/>
        </w:rPr>
        <w:t xml:space="preserve"> ولكن بشكل عام،</w:t>
      </w:r>
    </w:p>
    <w:p>
      <w:pPr/>
      <w:r>
        <w:rPr/>
        <w:t xml:space="preserve"> توفر قبرص بيئة تعليمية مثمرة ومجموعة متنوعة من الفرص للنمو الشخصي والأكاديمي.غالبية سكان شمال قبرص من أصول تركية، وعلى الرغم من إعلانها كدولة مستقلة، إلا أنها غير معترف بها من قبل أي دولة أخرى غير تركيا،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2026-10-21T04:05:52+00:00</dcterms:created>
  <dcterms:modified xsi:type="dcterms:W3CDTF">2026-10-21T04:05:52+00:00</dcterms:modified>
</cp:coreProperties>
</file>

<file path=docProps/custom.xml><?xml version="1.0" encoding="utf-8"?>
<Properties xmlns="http://schemas.openxmlformats.org/officeDocument/2006/custom-properties" xmlns:vt="http://schemas.openxmlformats.org/officeDocument/2006/docPropsVTypes"/>
</file>