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 صــــــــلاة يناديك لها المخلوق</w:t>
      </w:r>
    </w:p>
    <w:p>
      <w:pPr/>
      <w:r>
        <w:rPr>
          <w:shd w:val="clear" w:fill="eeee80"/>
        </w:rPr>
        <w:t xml:space="preserve"> بمؤذن إلا صلاة الليل فقد قال النبي:</w:t>
      </w:r>
    </w:p>
    <w:p>
      <w:pPr/>
      <w:r>
        <w:rPr>
          <w:shd w:val="clear" w:fill="eeee80"/>
        </w:rPr>
        <w:t xml:space="preserve"> يــــنزل ربــــــنا تـــــــبارك وتعالى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2026-10-11T10:26:49+00:00</dcterms:created>
  <dcterms:modified xsi:type="dcterms:W3CDTF">2026-10-11T10:26:49+00:00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